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938"/>
      </w:tblGrid>
      <w:tr w:rsidR="00CC6E66" w:rsidRPr="00CC6E66" w:rsidTr="003E1BF6">
        <w:trPr>
          <w:cantSplit/>
          <w:trHeight w:val="430"/>
        </w:trPr>
        <w:tc>
          <w:tcPr>
            <w:tcW w:w="10632" w:type="dxa"/>
            <w:gridSpan w:val="2"/>
            <w:tcBorders>
              <w:top w:val="single" w:sz="18" w:space="0" w:color="auto"/>
              <w:left w:val="single" w:sz="18" w:space="0" w:color="auto"/>
              <w:right w:val="single" w:sz="18" w:space="0" w:color="auto"/>
            </w:tcBorders>
            <w:shd w:val="pct15" w:color="000000" w:fill="FFFFFF"/>
            <w:vAlign w:val="center"/>
          </w:tcPr>
          <w:p w:rsidR="00CC3794" w:rsidRPr="00CC6E66" w:rsidRDefault="00CC3794" w:rsidP="003E1BF6">
            <w:pPr>
              <w:pStyle w:val="Balk4"/>
              <w:rPr>
                <w:rFonts w:ascii="Tahoma" w:hAnsi="Tahoma" w:cs="Tahoma"/>
                <w:sz w:val="18"/>
              </w:rPr>
            </w:pPr>
          </w:p>
          <w:p w:rsidR="00CC3794" w:rsidRPr="00CC6E66" w:rsidRDefault="00CC3794" w:rsidP="003E1BF6">
            <w:pPr>
              <w:pStyle w:val="Balk4"/>
              <w:rPr>
                <w:rFonts w:ascii="Tahoma" w:hAnsi="Tahoma" w:cs="Tahoma"/>
                <w:sz w:val="18"/>
              </w:rPr>
            </w:pPr>
            <w:r w:rsidRPr="00CC6E66">
              <w:rPr>
                <w:rFonts w:ascii="Tahoma" w:hAnsi="Tahoma" w:cs="Tahoma"/>
                <w:sz w:val="18"/>
              </w:rPr>
              <w:t>YUFKA</w:t>
            </w:r>
          </w:p>
        </w:tc>
      </w:tr>
      <w:tr w:rsidR="00CC6E66" w:rsidRPr="00CC6E66" w:rsidTr="003E1BF6">
        <w:trPr>
          <w:trHeight w:val="430"/>
        </w:trPr>
        <w:tc>
          <w:tcPr>
            <w:tcW w:w="2694" w:type="dxa"/>
            <w:tcBorders>
              <w:left w:val="single" w:sz="18" w:space="0" w:color="auto"/>
            </w:tcBorders>
            <w:vAlign w:val="center"/>
          </w:tcPr>
          <w:p w:rsidR="00CC3794" w:rsidRPr="00CC6E66" w:rsidRDefault="00CC3794" w:rsidP="003E1BF6">
            <w:pPr>
              <w:pStyle w:val="Balk5"/>
              <w:rPr>
                <w:rFonts w:cs="Tahoma"/>
                <w:sz w:val="18"/>
              </w:rPr>
            </w:pPr>
            <w:r w:rsidRPr="00CC6E66">
              <w:rPr>
                <w:rFonts w:cs="Tahoma"/>
                <w:sz w:val="18"/>
              </w:rPr>
              <w:t>SORUMLU</w:t>
            </w:r>
          </w:p>
        </w:tc>
        <w:tc>
          <w:tcPr>
            <w:tcW w:w="7938" w:type="dxa"/>
            <w:tcBorders>
              <w:right w:val="single" w:sz="18" w:space="0" w:color="auto"/>
            </w:tcBorders>
            <w:vAlign w:val="center"/>
          </w:tcPr>
          <w:p w:rsidR="00CC3794" w:rsidRPr="00CC6E66" w:rsidRDefault="00BD614D" w:rsidP="003E1BF6">
            <w:pPr>
              <w:rPr>
                <w:rFonts w:ascii="Tahoma" w:hAnsi="Tahoma" w:cs="Tahoma"/>
                <w:sz w:val="18"/>
              </w:rPr>
            </w:pPr>
            <w:r w:rsidRPr="00CC6E66">
              <w:rPr>
                <w:rFonts w:ascii="Tahoma" w:hAnsi="Tahoma" w:cs="Tahoma"/>
                <w:sz w:val="18"/>
                <w:szCs w:val="18"/>
              </w:rPr>
              <w:t>Muayene Komisyonu (Diyetisyen, Aşçı Başı, Aşçı), Ambar Memuru</w:t>
            </w:r>
          </w:p>
        </w:tc>
      </w:tr>
      <w:tr w:rsidR="00CC6E66" w:rsidRPr="00CC6E66" w:rsidTr="003E1BF6">
        <w:trPr>
          <w:trHeight w:val="535"/>
        </w:trPr>
        <w:tc>
          <w:tcPr>
            <w:tcW w:w="2694" w:type="dxa"/>
            <w:tcBorders>
              <w:left w:val="single" w:sz="18" w:space="0" w:color="auto"/>
            </w:tcBorders>
            <w:vAlign w:val="center"/>
          </w:tcPr>
          <w:p w:rsidR="00CC3794" w:rsidRPr="00CC6E66" w:rsidRDefault="00CC3794" w:rsidP="003E1BF6">
            <w:pPr>
              <w:rPr>
                <w:rFonts w:ascii="Tahoma" w:hAnsi="Tahoma" w:cs="Tahoma"/>
                <w:b/>
                <w:sz w:val="18"/>
              </w:rPr>
            </w:pPr>
            <w:r w:rsidRPr="00CC6E66">
              <w:rPr>
                <w:rFonts w:ascii="Tahoma" w:hAnsi="Tahoma" w:cs="Tahoma"/>
                <w:b/>
                <w:sz w:val="18"/>
              </w:rPr>
              <w:t>REF.STD.NO</w:t>
            </w:r>
          </w:p>
        </w:tc>
        <w:tc>
          <w:tcPr>
            <w:tcW w:w="7938" w:type="dxa"/>
            <w:tcBorders>
              <w:right w:val="single" w:sz="18" w:space="0" w:color="auto"/>
            </w:tcBorders>
            <w:vAlign w:val="center"/>
          </w:tcPr>
          <w:p w:rsidR="00CC3794" w:rsidRPr="00CC6E66" w:rsidRDefault="00CC3794" w:rsidP="003E1BF6">
            <w:pPr>
              <w:rPr>
                <w:rFonts w:ascii="Tahoma" w:hAnsi="Tahoma" w:cs="Tahoma"/>
                <w:sz w:val="18"/>
              </w:rPr>
            </w:pPr>
            <w:r w:rsidRPr="00CC6E66">
              <w:rPr>
                <w:rFonts w:ascii="Tahoma" w:hAnsi="Tahoma" w:cs="Tahoma"/>
                <w:sz w:val="18"/>
              </w:rPr>
              <w:t>Gıda Maddelerinin ve Umumi Sağlığı İlgilendiren Eşya ve Levazımın Hususi Vasıflarını Gösteren Tüzüğün 311-313.Maddeleri</w:t>
            </w:r>
            <w:r w:rsidR="00BD614D" w:rsidRPr="00CC6E66">
              <w:rPr>
                <w:rFonts w:ascii="Tahoma" w:hAnsi="Tahoma" w:cs="Tahoma"/>
                <w:sz w:val="18"/>
              </w:rPr>
              <w:t>, TS 10443</w:t>
            </w:r>
          </w:p>
        </w:tc>
      </w:tr>
      <w:tr w:rsidR="00CC6E66" w:rsidRPr="00CC6E66" w:rsidTr="003E1BF6">
        <w:trPr>
          <w:trHeight w:val="426"/>
        </w:trPr>
        <w:tc>
          <w:tcPr>
            <w:tcW w:w="2694" w:type="dxa"/>
            <w:tcBorders>
              <w:left w:val="single" w:sz="18" w:space="0" w:color="auto"/>
            </w:tcBorders>
            <w:vAlign w:val="center"/>
          </w:tcPr>
          <w:p w:rsidR="00CC3794" w:rsidRPr="00CC6E66" w:rsidRDefault="00CC3794" w:rsidP="003E1BF6">
            <w:pPr>
              <w:rPr>
                <w:rFonts w:ascii="Tahoma" w:hAnsi="Tahoma" w:cs="Tahoma"/>
                <w:b/>
                <w:sz w:val="18"/>
              </w:rPr>
            </w:pPr>
            <w:r w:rsidRPr="00CC6E66">
              <w:rPr>
                <w:rFonts w:ascii="Tahoma" w:hAnsi="Tahoma" w:cs="Tahoma"/>
                <w:b/>
                <w:sz w:val="18"/>
              </w:rPr>
              <w:t>KAYIT</w:t>
            </w:r>
          </w:p>
        </w:tc>
        <w:tc>
          <w:tcPr>
            <w:tcW w:w="7938" w:type="dxa"/>
            <w:tcBorders>
              <w:right w:val="single" w:sz="18" w:space="0" w:color="auto"/>
            </w:tcBorders>
            <w:vAlign w:val="center"/>
          </w:tcPr>
          <w:p w:rsidR="00CC3794" w:rsidRPr="00CC6E66" w:rsidRDefault="00CC3794" w:rsidP="003E1BF6">
            <w:pPr>
              <w:rPr>
                <w:rFonts w:ascii="Tahoma" w:hAnsi="Tahoma" w:cs="Tahoma"/>
                <w:sz w:val="18"/>
              </w:rPr>
            </w:pPr>
            <w:r w:rsidRPr="00CC6E66">
              <w:rPr>
                <w:rFonts w:ascii="Tahoma" w:hAnsi="Tahoma" w:cs="Tahoma"/>
                <w:sz w:val="18"/>
              </w:rPr>
              <w:t>Ürün Ret Kabul Formu, Günlük İaşe Geçici Teslim Belgesi</w:t>
            </w:r>
          </w:p>
        </w:tc>
      </w:tr>
      <w:tr w:rsidR="00CC6E66" w:rsidRPr="00CC6E66" w:rsidTr="003E1BF6">
        <w:trPr>
          <w:trHeight w:val="502"/>
        </w:trPr>
        <w:tc>
          <w:tcPr>
            <w:tcW w:w="2694" w:type="dxa"/>
            <w:tcBorders>
              <w:left w:val="single" w:sz="18" w:space="0" w:color="auto"/>
            </w:tcBorders>
            <w:vAlign w:val="center"/>
          </w:tcPr>
          <w:p w:rsidR="00CC3794" w:rsidRPr="00CC6E66" w:rsidRDefault="00CC3794" w:rsidP="003E1BF6">
            <w:pPr>
              <w:rPr>
                <w:rFonts w:ascii="Tahoma" w:hAnsi="Tahoma" w:cs="Tahoma"/>
                <w:b/>
                <w:sz w:val="18"/>
              </w:rPr>
            </w:pPr>
            <w:r w:rsidRPr="00CC6E66">
              <w:rPr>
                <w:rFonts w:ascii="Tahoma" w:hAnsi="Tahoma" w:cs="Tahoma"/>
                <w:b/>
                <w:sz w:val="18"/>
              </w:rPr>
              <w:t>KONTROL SIKLIĞI</w:t>
            </w:r>
          </w:p>
        </w:tc>
        <w:tc>
          <w:tcPr>
            <w:tcW w:w="7938" w:type="dxa"/>
            <w:tcBorders>
              <w:right w:val="single" w:sz="18" w:space="0" w:color="auto"/>
            </w:tcBorders>
            <w:vAlign w:val="center"/>
          </w:tcPr>
          <w:p w:rsidR="00CC3794" w:rsidRPr="00CC6E66" w:rsidRDefault="00F1068A" w:rsidP="00F1068A">
            <w:pPr>
              <w:rPr>
                <w:rFonts w:ascii="Tahoma" w:hAnsi="Tahoma" w:cs="Tahoma"/>
                <w:sz w:val="18"/>
              </w:rPr>
            </w:pPr>
            <w:r w:rsidRPr="00CC6E66">
              <w:rPr>
                <w:rFonts w:ascii="Tahoma" w:hAnsi="Tahoma" w:cs="Tahoma"/>
                <w:sz w:val="18"/>
              </w:rPr>
              <w:t>Her alımda gerekli görüldüğü kadar numune incelenecektir.</w:t>
            </w:r>
          </w:p>
        </w:tc>
      </w:tr>
      <w:tr w:rsidR="00CC6E66" w:rsidRPr="00CC6E66" w:rsidTr="003E1BF6">
        <w:tc>
          <w:tcPr>
            <w:tcW w:w="2694" w:type="dxa"/>
            <w:tcBorders>
              <w:left w:val="single" w:sz="18" w:space="0" w:color="auto"/>
            </w:tcBorders>
            <w:vAlign w:val="center"/>
          </w:tcPr>
          <w:p w:rsidR="00CC3794" w:rsidRPr="00CC6E66" w:rsidRDefault="00CC3794" w:rsidP="003E1BF6">
            <w:pPr>
              <w:rPr>
                <w:rFonts w:ascii="Tahoma" w:hAnsi="Tahoma" w:cs="Tahoma"/>
                <w:b/>
                <w:sz w:val="18"/>
              </w:rPr>
            </w:pPr>
            <w:r w:rsidRPr="00CC6E66">
              <w:rPr>
                <w:rFonts w:ascii="Tahoma" w:hAnsi="Tahoma" w:cs="Tahoma"/>
                <w:b/>
                <w:sz w:val="18"/>
              </w:rPr>
              <w:t>UYGUN OLMAMASI DURUMUNDA</w:t>
            </w:r>
          </w:p>
        </w:tc>
        <w:tc>
          <w:tcPr>
            <w:tcW w:w="7938" w:type="dxa"/>
            <w:tcBorders>
              <w:right w:val="single" w:sz="18" w:space="0" w:color="auto"/>
            </w:tcBorders>
            <w:vAlign w:val="center"/>
          </w:tcPr>
          <w:p w:rsidR="00BD614D" w:rsidRPr="00CC6E66" w:rsidRDefault="00BD614D" w:rsidP="00BD614D">
            <w:pPr>
              <w:numPr>
                <w:ilvl w:val="0"/>
                <w:numId w:val="5"/>
              </w:numPr>
              <w:rPr>
                <w:rFonts w:ascii="Tahoma" w:hAnsi="Tahoma" w:cs="Tahoma"/>
                <w:sz w:val="18"/>
                <w:szCs w:val="18"/>
              </w:rPr>
            </w:pPr>
            <w:r w:rsidRPr="00CC6E66">
              <w:rPr>
                <w:rFonts w:ascii="Tahoma" w:hAnsi="Tahoma" w:cs="Tahoma"/>
                <w:sz w:val="18"/>
                <w:szCs w:val="18"/>
              </w:rPr>
              <w:t xml:space="preserve">Bu teknik şartnameye uygun olmayan ürünler iade edilir. </w:t>
            </w:r>
          </w:p>
          <w:p w:rsidR="00BD614D" w:rsidRPr="00CC6E66" w:rsidRDefault="00BD614D" w:rsidP="00BD614D">
            <w:pPr>
              <w:numPr>
                <w:ilvl w:val="0"/>
                <w:numId w:val="5"/>
              </w:numPr>
              <w:rPr>
                <w:rFonts w:ascii="Tahoma" w:hAnsi="Tahoma" w:cs="Tahoma"/>
                <w:sz w:val="18"/>
                <w:szCs w:val="18"/>
              </w:rPr>
            </w:pPr>
            <w:r w:rsidRPr="00CC6E66">
              <w:rPr>
                <w:rFonts w:ascii="Tahoma" w:hAnsi="Tahoma" w:cs="Tahoma"/>
                <w:sz w:val="18"/>
                <w:szCs w:val="18"/>
              </w:rPr>
              <w:t>Kullanım sırasında ya da öncesinde ürünlerde gözlenen her hangi bir renk, tat, yapı veya koku değişikliğinde veya pişme sırasında görülebilecek bozukluk sonucu kullanılan ürün miktarı ve oluşacak maddi zararları (kullanılan diğer malzemeler) müteahhit firmanın karşılaması zorunludur.</w:t>
            </w:r>
          </w:p>
          <w:p w:rsidR="00CC3794" w:rsidRPr="00CC6E66" w:rsidRDefault="00BD614D" w:rsidP="00AD34F5">
            <w:pPr>
              <w:numPr>
                <w:ilvl w:val="0"/>
                <w:numId w:val="5"/>
              </w:numPr>
              <w:rPr>
                <w:rFonts w:ascii="Tahoma" w:hAnsi="Tahoma" w:cs="Tahoma"/>
                <w:sz w:val="18"/>
                <w:szCs w:val="18"/>
              </w:rPr>
            </w:pPr>
            <w:r w:rsidRPr="00CC6E66">
              <w:rPr>
                <w:rFonts w:ascii="Tahoma" w:hAnsi="Tahoma" w:cs="Tahoma"/>
                <w:sz w:val="18"/>
                <w:szCs w:val="18"/>
              </w:rPr>
              <w:t xml:space="preserve">Son kullanma tarihinden önce bozulan ve numuneden farklı çıkan yufkalar </w:t>
            </w:r>
            <w:r w:rsidRPr="00CC6E66">
              <w:rPr>
                <w:rFonts w:ascii="Tahoma" w:eastAsia="Arial Unicode MS" w:hAnsi="Tahoma" w:cs="Tahoma"/>
                <w:sz w:val="18"/>
                <w:szCs w:val="18"/>
              </w:rPr>
              <w:t>müteahhit firma tarafından değiştirilecektir.</w:t>
            </w:r>
          </w:p>
        </w:tc>
      </w:tr>
      <w:tr w:rsidR="00CC6E66" w:rsidRPr="00CC6E66" w:rsidTr="003E1BF6">
        <w:trPr>
          <w:trHeight w:val="515"/>
        </w:trPr>
        <w:tc>
          <w:tcPr>
            <w:tcW w:w="2694" w:type="dxa"/>
            <w:tcBorders>
              <w:left w:val="single" w:sz="18" w:space="0" w:color="auto"/>
            </w:tcBorders>
            <w:vAlign w:val="center"/>
          </w:tcPr>
          <w:p w:rsidR="00CC3794" w:rsidRPr="00CC6E66" w:rsidRDefault="00CC3794" w:rsidP="003E1BF6">
            <w:pPr>
              <w:rPr>
                <w:rFonts w:ascii="Tahoma" w:hAnsi="Tahoma" w:cs="Tahoma"/>
                <w:b/>
                <w:sz w:val="18"/>
              </w:rPr>
            </w:pPr>
            <w:r w:rsidRPr="00CC6E66">
              <w:rPr>
                <w:rFonts w:ascii="Tahoma" w:hAnsi="Tahoma" w:cs="Tahoma"/>
                <w:b/>
                <w:sz w:val="18"/>
              </w:rPr>
              <w:t>KONTROL KRİTERİ</w:t>
            </w:r>
          </w:p>
        </w:tc>
        <w:tc>
          <w:tcPr>
            <w:tcW w:w="7938" w:type="dxa"/>
            <w:tcBorders>
              <w:right w:val="single" w:sz="18" w:space="0" w:color="auto"/>
            </w:tcBorders>
            <w:vAlign w:val="center"/>
          </w:tcPr>
          <w:p w:rsidR="00CC3794" w:rsidRPr="00CC6E66" w:rsidRDefault="00CC3794" w:rsidP="003E1BF6">
            <w:pPr>
              <w:pStyle w:val="Balk3"/>
              <w:rPr>
                <w:rFonts w:ascii="Tahoma" w:hAnsi="Tahoma" w:cs="Tahoma"/>
                <w:b/>
                <w:sz w:val="18"/>
              </w:rPr>
            </w:pPr>
            <w:r w:rsidRPr="00CC6E66">
              <w:rPr>
                <w:rFonts w:ascii="Tahoma" w:hAnsi="Tahoma" w:cs="Tahoma"/>
                <w:b/>
                <w:sz w:val="18"/>
              </w:rPr>
              <w:t>ÖZELLİK</w:t>
            </w:r>
          </w:p>
        </w:tc>
      </w:tr>
      <w:tr w:rsidR="00CC6E66" w:rsidRPr="00CC6E66" w:rsidTr="003E1BF6">
        <w:trPr>
          <w:trHeight w:val="515"/>
        </w:trPr>
        <w:tc>
          <w:tcPr>
            <w:tcW w:w="2694" w:type="dxa"/>
            <w:tcBorders>
              <w:left w:val="single" w:sz="18" w:space="0" w:color="auto"/>
            </w:tcBorders>
            <w:vAlign w:val="center"/>
          </w:tcPr>
          <w:p w:rsidR="00CC3794" w:rsidRPr="00CC6E66" w:rsidRDefault="00CC3794" w:rsidP="003E1BF6">
            <w:pPr>
              <w:rPr>
                <w:rFonts w:ascii="Tahoma" w:hAnsi="Tahoma" w:cs="Tahoma"/>
                <w:b/>
                <w:sz w:val="18"/>
              </w:rPr>
            </w:pPr>
            <w:r w:rsidRPr="00CC6E66">
              <w:rPr>
                <w:rFonts w:ascii="Tahoma" w:hAnsi="Tahoma" w:cs="Tahoma"/>
                <w:b/>
                <w:sz w:val="18"/>
              </w:rPr>
              <w:t>BİYOLOJİK</w:t>
            </w:r>
          </w:p>
        </w:tc>
        <w:tc>
          <w:tcPr>
            <w:tcW w:w="7938" w:type="dxa"/>
            <w:tcBorders>
              <w:right w:val="single" w:sz="18" w:space="0" w:color="auto"/>
            </w:tcBorders>
            <w:vAlign w:val="center"/>
          </w:tcPr>
          <w:p w:rsidR="00CC3794" w:rsidRPr="00CC6E66" w:rsidRDefault="00CC3794" w:rsidP="003E1BF6">
            <w:pPr>
              <w:pStyle w:val="Balk3"/>
              <w:jc w:val="left"/>
              <w:rPr>
                <w:rFonts w:ascii="Tahoma" w:hAnsi="Tahoma" w:cs="Tahoma"/>
                <w:sz w:val="18"/>
              </w:rPr>
            </w:pPr>
            <w:r w:rsidRPr="00CC6E66">
              <w:rPr>
                <w:rFonts w:ascii="Tahoma" w:hAnsi="Tahoma" w:cs="Tahoma"/>
                <w:sz w:val="18"/>
              </w:rPr>
              <w:t>Koliform bakteri:100-1000</w:t>
            </w:r>
          </w:p>
          <w:p w:rsidR="00CC3794" w:rsidRPr="00CC6E66" w:rsidRDefault="00CC3794" w:rsidP="003E1BF6">
            <w:pPr>
              <w:rPr>
                <w:rFonts w:ascii="Tahoma" w:hAnsi="Tahoma" w:cs="Tahoma"/>
                <w:sz w:val="18"/>
              </w:rPr>
            </w:pPr>
            <w:r w:rsidRPr="00CC6E66">
              <w:rPr>
                <w:rFonts w:ascii="Tahoma" w:hAnsi="Tahoma" w:cs="Tahoma"/>
                <w:sz w:val="18"/>
              </w:rPr>
              <w:t>Küf:1000-10000</w:t>
            </w:r>
          </w:p>
          <w:p w:rsidR="00BD614D" w:rsidRPr="00CC6E66" w:rsidRDefault="00BD614D" w:rsidP="003E1BF6">
            <w:pPr>
              <w:rPr>
                <w:rFonts w:ascii="Tahoma" w:hAnsi="Tahoma" w:cs="Tahoma"/>
                <w:sz w:val="18"/>
              </w:rPr>
            </w:pPr>
          </w:p>
          <w:p w:rsidR="00CC3794" w:rsidRPr="00CC6E66" w:rsidRDefault="00CC3794" w:rsidP="003024F9">
            <w:pPr>
              <w:rPr>
                <w:rFonts w:ascii="Tahoma" w:hAnsi="Tahoma" w:cs="Tahoma"/>
                <w:sz w:val="18"/>
              </w:rPr>
            </w:pPr>
            <w:r w:rsidRPr="00CC6E66">
              <w:rPr>
                <w:rFonts w:ascii="Tahoma" w:hAnsi="Tahoma" w:cs="Tahoma"/>
                <w:sz w:val="18"/>
              </w:rPr>
              <w:t>Ref: Türk Gıda Kodeksi Mikrobiyolojik Kriterler Tebliğ,Ek</w:t>
            </w:r>
            <w:r w:rsidRPr="00CC6E66">
              <w:rPr>
                <w:rFonts w:ascii="Tahoma" w:hAnsi="Tahoma" w:cs="Tahoma"/>
                <w:b/>
                <w:sz w:val="18"/>
              </w:rPr>
              <w:t>-</w:t>
            </w:r>
            <w:r w:rsidRPr="00CC6E66">
              <w:rPr>
                <w:rFonts w:ascii="Tahoma" w:hAnsi="Tahoma" w:cs="Tahoma"/>
                <w:sz w:val="18"/>
              </w:rPr>
              <w:t>1 Hububat ve Fırıncılık</w:t>
            </w:r>
            <w:r w:rsidR="003024F9" w:rsidRPr="00CC6E66">
              <w:rPr>
                <w:rFonts w:ascii="Tahoma" w:hAnsi="Tahoma" w:cs="Tahoma"/>
                <w:sz w:val="18"/>
              </w:rPr>
              <w:t xml:space="preserve"> Ü</w:t>
            </w:r>
            <w:r w:rsidRPr="00CC6E66">
              <w:rPr>
                <w:rFonts w:ascii="Tahoma" w:hAnsi="Tahoma" w:cs="Tahoma"/>
                <w:sz w:val="18"/>
              </w:rPr>
              <w:t xml:space="preserve">rünlerine Ait  Mikrobiyolojik Değerler </w:t>
            </w:r>
            <w:r w:rsidR="003024F9" w:rsidRPr="00CC6E66">
              <w:rPr>
                <w:rFonts w:ascii="Tahoma" w:hAnsi="Tahoma" w:cs="Tahoma"/>
                <w:sz w:val="18"/>
              </w:rPr>
              <w:t>R.G: 29.12.2011-28157, Yetki Kanunu: 5996</w:t>
            </w:r>
          </w:p>
        </w:tc>
      </w:tr>
      <w:tr w:rsidR="00CC6E66" w:rsidRPr="00CC6E66" w:rsidTr="003E1BF6">
        <w:trPr>
          <w:trHeight w:val="515"/>
        </w:trPr>
        <w:tc>
          <w:tcPr>
            <w:tcW w:w="2694" w:type="dxa"/>
            <w:tcBorders>
              <w:left w:val="single" w:sz="18" w:space="0" w:color="auto"/>
            </w:tcBorders>
            <w:vAlign w:val="center"/>
          </w:tcPr>
          <w:p w:rsidR="00CC3794" w:rsidRPr="00CC6E66" w:rsidRDefault="00CC3794" w:rsidP="003E1BF6">
            <w:pPr>
              <w:rPr>
                <w:rFonts w:ascii="Tahoma" w:hAnsi="Tahoma" w:cs="Tahoma"/>
                <w:b/>
                <w:sz w:val="18"/>
              </w:rPr>
            </w:pPr>
            <w:r w:rsidRPr="00CC6E66">
              <w:rPr>
                <w:rFonts w:ascii="Tahoma" w:hAnsi="Tahoma" w:cs="Tahoma"/>
                <w:b/>
                <w:sz w:val="18"/>
              </w:rPr>
              <w:t>KİMYASAL</w:t>
            </w:r>
          </w:p>
        </w:tc>
        <w:tc>
          <w:tcPr>
            <w:tcW w:w="7938" w:type="dxa"/>
            <w:tcBorders>
              <w:right w:val="single" w:sz="18" w:space="0" w:color="auto"/>
            </w:tcBorders>
            <w:vAlign w:val="center"/>
          </w:tcPr>
          <w:p w:rsidR="00CC3794" w:rsidRPr="00CC6E66" w:rsidRDefault="00CC3794" w:rsidP="003E1BF6">
            <w:pPr>
              <w:pStyle w:val="Balk3"/>
              <w:jc w:val="left"/>
              <w:rPr>
                <w:rFonts w:ascii="Tahoma" w:hAnsi="Tahoma" w:cs="Tahoma"/>
                <w:b/>
                <w:sz w:val="18"/>
              </w:rPr>
            </w:pPr>
            <w:r w:rsidRPr="00CC6E66">
              <w:rPr>
                <w:rFonts w:ascii="Tahoma" w:hAnsi="Tahoma" w:cs="Tahoma"/>
                <w:b/>
                <w:sz w:val="18"/>
              </w:rPr>
              <w:t>-</w:t>
            </w:r>
          </w:p>
        </w:tc>
      </w:tr>
      <w:tr w:rsidR="00CC6E66" w:rsidRPr="00CC6E66" w:rsidTr="003E1BF6">
        <w:trPr>
          <w:trHeight w:val="515"/>
        </w:trPr>
        <w:tc>
          <w:tcPr>
            <w:tcW w:w="2694" w:type="dxa"/>
            <w:tcBorders>
              <w:left w:val="single" w:sz="18" w:space="0" w:color="auto"/>
            </w:tcBorders>
            <w:vAlign w:val="center"/>
          </w:tcPr>
          <w:p w:rsidR="00CC3794" w:rsidRPr="00CC6E66" w:rsidRDefault="00CC3794" w:rsidP="003E1BF6">
            <w:pPr>
              <w:rPr>
                <w:rFonts w:ascii="Tahoma" w:hAnsi="Tahoma" w:cs="Tahoma"/>
                <w:b/>
                <w:sz w:val="18"/>
              </w:rPr>
            </w:pPr>
            <w:r w:rsidRPr="00CC6E66">
              <w:rPr>
                <w:rFonts w:ascii="Tahoma" w:hAnsi="Tahoma" w:cs="Tahoma"/>
                <w:b/>
                <w:sz w:val="18"/>
              </w:rPr>
              <w:t>FİZİKSEL</w:t>
            </w:r>
          </w:p>
        </w:tc>
        <w:tc>
          <w:tcPr>
            <w:tcW w:w="7938" w:type="dxa"/>
            <w:tcBorders>
              <w:right w:val="single" w:sz="18" w:space="0" w:color="auto"/>
            </w:tcBorders>
            <w:vAlign w:val="center"/>
          </w:tcPr>
          <w:p w:rsidR="00CC3794" w:rsidRPr="00CC6E66" w:rsidRDefault="00CC3794" w:rsidP="00D316C6">
            <w:pPr>
              <w:jc w:val="both"/>
              <w:rPr>
                <w:rFonts w:ascii="Tahoma" w:hAnsi="Tahoma" w:cs="Tahoma"/>
                <w:b/>
                <w:bCs/>
                <w:sz w:val="18"/>
              </w:rPr>
            </w:pPr>
            <w:r w:rsidRPr="00CC6E66">
              <w:rPr>
                <w:rFonts w:ascii="Tahoma" w:hAnsi="Tahoma" w:cs="Tahoma"/>
                <w:sz w:val="18"/>
              </w:rPr>
              <w:t>Tadı ve kokusu kendine özgü olmalı, kötü koku olmamalıdır.  Ekstra ve ekstra undan usulüne uygun hazırlanmış olacaktır. Görünüş, renk, koku ve lezzeti normal olacak, lezzeti bozuk acı ve anormal ekşiliği olmayacaktır. Küflenmiş, kirli ve kurtlu olamayacaktır. Yufkalar pişmiş veya çiğ olarak ağızda çiğnendiğinde çıtırtı hissedilmeyecektir. Yufka</w:t>
            </w:r>
            <w:r w:rsidR="00AD34F5" w:rsidRPr="00CC6E66">
              <w:rPr>
                <w:rFonts w:ascii="Tahoma" w:hAnsi="Tahoma" w:cs="Tahoma"/>
                <w:sz w:val="18"/>
              </w:rPr>
              <w:t xml:space="preserve">ların kenarları kalın yapışmış, </w:t>
            </w:r>
            <w:r w:rsidRPr="00CC6E66">
              <w:rPr>
                <w:rFonts w:ascii="Tahoma" w:hAnsi="Tahoma" w:cs="Tahoma"/>
                <w:sz w:val="18"/>
              </w:rPr>
              <w:t>parçalanmış</w:t>
            </w:r>
            <w:r w:rsidR="00AD34F5" w:rsidRPr="00CC6E66">
              <w:rPr>
                <w:rFonts w:ascii="Tahoma" w:hAnsi="Tahoma" w:cs="Tahoma"/>
                <w:sz w:val="18"/>
              </w:rPr>
              <w:t>, yırtılmış</w:t>
            </w:r>
            <w:r w:rsidRPr="00CC6E66">
              <w:rPr>
                <w:rFonts w:ascii="Tahoma" w:hAnsi="Tahoma" w:cs="Tahoma"/>
                <w:sz w:val="18"/>
              </w:rPr>
              <w:t xml:space="preserve"> ve çok kızarmış olmamalıdır. </w:t>
            </w:r>
            <w:r w:rsidR="00AD34F5" w:rsidRPr="00CC6E66">
              <w:rPr>
                <w:rFonts w:ascii="Tahoma" w:hAnsi="Tahoma" w:cs="Tahoma"/>
                <w:sz w:val="18"/>
              </w:rPr>
              <w:t xml:space="preserve">Yufkalar çok ince kolay yırtılabilecek yapıda olmamalıdır. </w:t>
            </w:r>
            <w:r w:rsidRPr="00CC6E66">
              <w:rPr>
                <w:rFonts w:ascii="Tahoma" w:hAnsi="Tahoma" w:cs="Tahoma"/>
                <w:sz w:val="18"/>
              </w:rPr>
              <w:t>Yufkalar tartıldığ</w:t>
            </w:r>
            <w:r w:rsidR="00AD34F5" w:rsidRPr="00CC6E66">
              <w:rPr>
                <w:rFonts w:ascii="Tahoma" w:hAnsi="Tahoma" w:cs="Tahoma"/>
                <w:sz w:val="18"/>
              </w:rPr>
              <w:t>ında altı adedinin ağırlığı 1000-1250 g arasında,</w:t>
            </w:r>
            <w:r w:rsidRPr="00CC6E66">
              <w:rPr>
                <w:rFonts w:ascii="Tahoma" w:hAnsi="Tahoma" w:cs="Tahoma"/>
                <w:sz w:val="18"/>
              </w:rPr>
              <w:t xml:space="preserve"> çapı </w:t>
            </w:r>
            <w:r w:rsidR="008157AF" w:rsidRPr="00CC6E66">
              <w:rPr>
                <w:rFonts w:ascii="Tahoma" w:hAnsi="Tahoma" w:cs="Tahoma"/>
                <w:sz w:val="18"/>
              </w:rPr>
              <w:t>7</w:t>
            </w:r>
            <w:r w:rsidR="00366DC0" w:rsidRPr="00CC6E66">
              <w:rPr>
                <w:rFonts w:ascii="Tahoma" w:hAnsi="Tahoma" w:cs="Tahoma"/>
                <w:sz w:val="18"/>
              </w:rPr>
              <w:t>0</w:t>
            </w:r>
            <w:r w:rsidR="00AD34F5" w:rsidRPr="00CC6E66">
              <w:rPr>
                <w:rFonts w:ascii="Tahoma" w:hAnsi="Tahoma" w:cs="Tahoma"/>
                <w:sz w:val="18"/>
              </w:rPr>
              <w:t>±5</w:t>
            </w:r>
            <w:r w:rsidRPr="00CC6E66">
              <w:rPr>
                <w:rFonts w:ascii="Tahoma" w:hAnsi="Tahoma" w:cs="Tahoma"/>
                <w:sz w:val="18"/>
              </w:rPr>
              <w:t xml:space="preserve"> cm olacaktır. </w:t>
            </w:r>
            <w:r w:rsidR="004C5A95" w:rsidRPr="00CC6E66">
              <w:rPr>
                <w:rFonts w:ascii="Arial" w:eastAsiaTheme="minorHAnsi" w:hAnsi="Arial" w:cs="Arial"/>
                <w:sz w:val="20"/>
                <w:szCs w:val="20"/>
                <w:lang w:eastAsia="en-US"/>
              </w:rPr>
              <w:t xml:space="preserve">Su miktarı yufkada % 43’ü geçmemelidir. </w:t>
            </w:r>
            <w:r w:rsidRPr="00CC6E66">
              <w:rPr>
                <w:rFonts w:ascii="Tahoma" w:hAnsi="Tahoma" w:cs="Tahoma"/>
                <w:sz w:val="18"/>
              </w:rPr>
              <w:t xml:space="preserve">Yufkalar ortam sıcaklığında olmalıdır. Yufkalar </w:t>
            </w:r>
            <w:r w:rsidRPr="00CC6E66">
              <w:rPr>
                <w:rFonts w:ascii="Tahoma" w:hAnsi="Tahoma" w:cs="Tahoma"/>
                <w:sz w:val="18"/>
                <w:u w:val="single"/>
              </w:rPr>
              <w:t>el açması</w:t>
            </w:r>
            <w:r w:rsidRPr="00CC6E66">
              <w:rPr>
                <w:rFonts w:ascii="Tahoma" w:hAnsi="Tahoma" w:cs="Tahoma"/>
                <w:sz w:val="18"/>
              </w:rPr>
              <w:t xml:space="preserve"> olmalı, makine yufkası olmamalıdır.</w:t>
            </w:r>
          </w:p>
        </w:tc>
      </w:tr>
      <w:tr w:rsidR="00CC6E66" w:rsidRPr="00CC6E66" w:rsidTr="003E1BF6">
        <w:trPr>
          <w:trHeight w:val="382"/>
        </w:trPr>
        <w:tc>
          <w:tcPr>
            <w:tcW w:w="2694" w:type="dxa"/>
            <w:tcBorders>
              <w:left w:val="single" w:sz="18" w:space="0" w:color="auto"/>
            </w:tcBorders>
            <w:vAlign w:val="center"/>
          </w:tcPr>
          <w:p w:rsidR="00CC3794" w:rsidRPr="00CC6E66" w:rsidRDefault="00CC3794" w:rsidP="003E1BF6">
            <w:pPr>
              <w:pStyle w:val="Balk5"/>
              <w:rPr>
                <w:rFonts w:cs="Tahoma"/>
                <w:sz w:val="18"/>
              </w:rPr>
            </w:pPr>
            <w:r w:rsidRPr="00CC6E66">
              <w:rPr>
                <w:rFonts w:cs="Tahoma"/>
                <w:sz w:val="18"/>
              </w:rPr>
              <w:t>ORJİN</w:t>
            </w:r>
          </w:p>
        </w:tc>
        <w:tc>
          <w:tcPr>
            <w:tcW w:w="7938" w:type="dxa"/>
            <w:tcBorders>
              <w:right w:val="single" w:sz="18" w:space="0" w:color="auto"/>
            </w:tcBorders>
            <w:vAlign w:val="center"/>
          </w:tcPr>
          <w:p w:rsidR="00CC3794" w:rsidRPr="00CC6E66" w:rsidRDefault="00CC3794" w:rsidP="003E1BF6">
            <w:pPr>
              <w:jc w:val="both"/>
              <w:rPr>
                <w:rFonts w:ascii="Tahoma" w:hAnsi="Tahoma" w:cs="Tahoma"/>
                <w:sz w:val="18"/>
              </w:rPr>
            </w:pPr>
            <w:r w:rsidRPr="00CC6E66">
              <w:rPr>
                <w:rFonts w:ascii="Tahoma" w:hAnsi="Tahoma" w:cs="Tahoma"/>
                <w:sz w:val="18"/>
              </w:rPr>
              <w:t>-Yerli Menşei</w:t>
            </w:r>
          </w:p>
        </w:tc>
      </w:tr>
      <w:tr w:rsidR="00CC6E66" w:rsidRPr="00CC6E66" w:rsidTr="003E1BF6">
        <w:trPr>
          <w:trHeight w:val="545"/>
        </w:trPr>
        <w:tc>
          <w:tcPr>
            <w:tcW w:w="2694" w:type="dxa"/>
            <w:tcBorders>
              <w:left w:val="single" w:sz="18" w:space="0" w:color="auto"/>
            </w:tcBorders>
            <w:vAlign w:val="center"/>
          </w:tcPr>
          <w:p w:rsidR="00CC3794" w:rsidRPr="00CC6E66" w:rsidRDefault="00CC3794" w:rsidP="003E1BF6">
            <w:pPr>
              <w:pStyle w:val="Balk5"/>
              <w:rPr>
                <w:rFonts w:cs="Tahoma"/>
                <w:sz w:val="18"/>
              </w:rPr>
            </w:pPr>
            <w:r w:rsidRPr="00CC6E66">
              <w:rPr>
                <w:rFonts w:cs="Tahoma"/>
                <w:sz w:val="18"/>
              </w:rPr>
              <w:t>ÜRETİM METODU</w:t>
            </w:r>
          </w:p>
        </w:tc>
        <w:tc>
          <w:tcPr>
            <w:tcW w:w="7938" w:type="dxa"/>
            <w:tcBorders>
              <w:right w:val="single" w:sz="18" w:space="0" w:color="auto"/>
            </w:tcBorders>
            <w:vAlign w:val="center"/>
          </w:tcPr>
          <w:p w:rsidR="00CC3794" w:rsidRPr="00CC6E66" w:rsidRDefault="00571B1C" w:rsidP="003E1BF6">
            <w:pPr>
              <w:jc w:val="both"/>
              <w:rPr>
                <w:rFonts w:ascii="Tahoma" w:hAnsi="Tahoma" w:cs="Tahoma"/>
                <w:sz w:val="18"/>
              </w:rPr>
            </w:pPr>
            <w:r w:rsidRPr="00CC6E66">
              <w:rPr>
                <w:rFonts w:ascii="Tahoma" w:hAnsi="Tahoma" w:cs="Tahoma"/>
                <w:sz w:val="18"/>
              </w:rPr>
              <w:t>Yufka</w:t>
            </w:r>
            <w:r w:rsidRPr="00CC6E66">
              <w:rPr>
                <w:rFonts w:ascii="Tahoma" w:eastAsiaTheme="minorHAnsi" w:hAnsi="Tahoma" w:cs="Tahoma"/>
                <w:sz w:val="18"/>
                <w:szCs w:val="18"/>
                <w:lang w:eastAsia="en-US"/>
              </w:rPr>
              <w:t xml:space="preserve"> ekstra-ekstra veya ekstra un, su, tuz ve gerektiğinde maya ilavesiyle usulüne göre hazırlanır.</w:t>
            </w:r>
          </w:p>
        </w:tc>
      </w:tr>
      <w:tr w:rsidR="00CC6E66" w:rsidRPr="00CC6E66" w:rsidTr="003E1BF6">
        <w:trPr>
          <w:trHeight w:val="690"/>
        </w:trPr>
        <w:tc>
          <w:tcPr>
            <w:tcW w:w="2694" w:type="dxa"/>
            <w:tcBorders>
              <w:left w:val="single" w:sz="18" w:space="0" w:color="auto"/>
            </w:tcBorders>
            <w:vAlign w:val="center"/>
          </w:tcPr>
          <w:p w:rsidR="00CC3794" w:rsidRPr="00CC6E66" w:rsidRDefault="00CC3794" w:rsidP="003E1BF6">
            <w:pPr>
              <w:pStyle w:val="Balk5"/>
              <w:rPr>
                <w:rFonts w:cs="Tahoma"/>
                <w:sz w:val="18"/>
              </w:rPr>
            </w:pPr>
            <w:r w:rsidRPr="00CC6E66">
              <w:rPr>
                <w:rFonts w:cs="Tahoma"/>
                <w:sz w:val="18"/>
              </w:rPr>
              <w:t>AMBALAJ VE DAĞITIM YÖNTEMLERİ</w:t>
            </w:r>
          </w:p>
        </w:tc>
        <w:tc>
          <w:tcPr>
            <w:tcW w:w="7938" w:type="dxa"/>
            <w:tcBorders>
              <w:right w:val="single" w:sz="18" w:space="0" w:color="auto"/>
            </w:tcBorders>
          </w:tcPr>
          <w:p w:rsidR="00793571" w:rsidRPr="00CC6E66" w:rsidRDefault="00793571" w:rsidP="002237B9">
            <w:pPr>
              <w:jc w:val="both"/>
              <w:rPr>
                <w:rFonts w:ascii="Tahoma" w:hAnsi="Tahoma" w:cs="Tahoma"/>
                <w:sz w:val="18"/>
              </w:rPr>
            </w:pPr>
          </w:p>
          <w:p w:rsidR="002237B9" w:rsidRPr="00CC6E66" w:rsidRDefault="00CC3794" w:rsidP="002237B9">
            <w:pPr>
              <w:jc w:val="both"/>
            </w:pPr>
            <w:r w:rsidRPr="00CC6E66">
              <w:rPr>
                <w:rFonts w:ascii="Tahoma" w:hAnsi="Tahoma" w:cs="Tahoma"/>
                <w:sz w:val="18"/>
              </w:rPr>
              <w:t xml:space="preserve">Yufkaların teslimi temiz plastik kasalar içinde kağıt ambalajlarda olacaktır. </w:t>
            </w:r>
            <w:r w:rsidR="002237B9" w:rsidRPr="00CC6E66">
              <w:rPr>
                <w:rFonts w:ascii="Tahoma" w:hAnsi="Tahoma" w:cs="Tahoma"/>
                <w:sz w:val="18"/>
              </w:rPr>
              <w:t xml:space="preserve">Ambalaj üzerinde imal ve teslim tarihleri, firma adı  ve kaşesi bulunacaktır. </w:t>
            </w:r>
            <w:r w:rsidR="002237B9" w:rsidRPr="00CC6E66">
              <w:rPr>
                <w:rFonts w:ascii="Tahoma" w:hAnsi="Tahoma" w:cs="Tahoma"/>
                <w:sz w:val="18"/>
                <w:szCs w:val="18"/>
              </w:rPr>
              <w:t xml:space="preserve">Ambalaj üzerindeki işaretleme Gıda Kodeksi Yönetmeliğinin 1’inci bölümüne ve TS 10443’e uygun olacaktır. </w:t>
            </w:r>
            <w:r w:rsidR="002237B9" w:rsidRPr="00CC6E66">
              <w:rPr>
                <w:rFonts w:ascii="Tahoma" w:eastAsia="Arial Unicode MS" w:hAnsi="Tahoma" w:cs="Tahoma"/>
                <w:sz w:val="18"/>
                <w:szCs w:val="18"/>
              </w:rPr>
              <w:t xml:space="preserve">Bu kapsam dahilinde yeni çıkacak Tebliğ, Kanun, Tüzük ve eklerini de kapsayacaktır. </w:t>
            </w:r>
            <w:r w:rsidR="002237B9" w:rsidRPr="00CC6E66">
              <w:rPr>
                <w:rFonts w:ascii="Tahoma" w:hAnsi="Tahoma" w:cs="Tahoma"/>
                <w:sz w:val="18"/>
                <w:szCs w:val="18"/>
              </w:rPr>
              <w:t>Taşıma Gıda Kodeksi Yönetmeliğinin 3’üncü bölümüne ve TS 10443’e uygun olacaktır.</w:t>
            </w:r>
          </w:p>
          <w:p w:rsidR="00BD614D" w:rsidRPr="00CC6E66" w:rsidRDefault="00BD614D" w:rsidP="003E1BF6">
            <w:pPr>
              <w:pStyle w:val="DzMetin"/>
              <w:jc w:val="both"/>
              <w:rPr>
                <w:rFonts w:ascii="Tahoma" w:hAnsi="Tahoma" w:cs="Tahoma"/>
                <w:sz w:val="18"/>
              </w:rPr>
            </w:pPr>
          </w:p>
          <w:p w:rsidR="00BD614D" w:rsidRPr="00CC6E66" w:rsidRDefault="00BD614D" w:rsidP="003E1BF6">
            <w:pPr>
              <w:pStyle w:val="DzMetin"/>
              <w:jc w:val="both"/>
              <w:rPr>
                <w:rFonts w:ascii="Tahoma" w:hAnsi="Tahoma" w:cs="Tahoma"/>
                <w:sz w:val="18"/>
              </w:rPr>
            </w:pPr>
          </w:p>
        </w:tc>
      </w:tr>
      <w:tr w:rsidR="00CC6E66" w:rsidRPr="00CC6E66" w:rsidTr="003E1BF6">
        <w:trPr>
          <w:trHeight w:val="419"/>
        </w:trPr>
        <w:tc>
          <w:tcPr>
            <w:tcW w:w="2694" w:type="dxa"/>
            <w:tcBorders>
              <w:left w:val="single" w:sz="18" w:space="0" w:color="auto"/>
            </w:tcBorders>
            <w:vAlign w:val="center"/>
          </w:tcPr>
          <w:p w:rsidR="00CC3794" w:rsidRPr="00CC6E66" w:rsidRDefault="00CC3794" w:rsidP="003E1BF6">
            <w:pPr>
              <w:rPr>
                <w:rFonts w:ascii="Tahoma" w:hAnsi="Tahoma" w:cs="Tahoma"/>
                <w:b/>
                <w:sz w:val="18"/>
              </w:rPr>
            </w:pPr>
            <w:r w:rsidRPr="00CC6E66">
              <w:rPr>
                <w:rFonts w:ascii="Tahoma" w:hAnsi="Tahoma" w:cs="Tahoma"/>
                <w:b/>
                <w:sz w:val="18"/>
              </w:rPr>
              <w:t>DEPOLAMA KOŞULLARI ve RAF ÖMRÜ</w:t>
            </w:r>
          </w:p>
        </w:tc>
        <w:tc>
          <w:tcPr>
            <w:tcW w:w="7938" w:type="dxa"/>
            <w:tcBorders>
              <w:right w:val="single" w:sz="18" w:space="0" w:color="auto"/>
            </w:tcBorders>
            <w:vAlign w:val="center"/>
          </w:tcPr>
          <w:p w:rsidR="00CC3794" w:rsidRPr="00CC6E66" w:rsidRDefault="00BD614D" w:rsidP="0047330E">
            <w:pPr>
              <w:pStyle w:val="DzMetin"/>
              <w:jc w:val="both"/>
              <w:rPr>
                <w:rFonts w:ascii="Tahoma" w:hAnsi="Tahoma" w:cs="Tahoma"/>
                <w:sz w:val="18"/>
              </w:rPr>
            </w:pPr>
            <w:r w:rsidRPr="00CC6E66">
              <w:rPr>
                <w:rFonts w:ascii="Tahoma" w:hAnsi="Tahoma" w:cs="Tahoma"/>
                <w:sz w:val="18"/>
                <w:szCs w:val="18"/>
              </w:rPr>
              <w:t xml:space="preserve">Depolama Gıda Kodeksi Yönetmeliğinin </w:t>
            </w:r>
            <w:smartTag w:uri="urn:schemas-microsoft-com:office:smarttags" w:element="metricconverter">
              <w:smartTagPr>
                <w:attr w:name="ProductID" w:val="3’"/>
              </w:smartTagPr>
              <w:r w:rsidRPr="00CC6E66">
                <w:rPr>
                  <w:rFonts w:ascii="Tahoma" w:hAnsi="Tahoma" w:cs="Tahoma"/>
                  <w:sz w:val="18"/>
                  <w:szCs w:val="18"/>
                </w:rPr>
                <w:t>3’</w:t>
              </w:r>
            </w:smartTag>
            <w:r w:rsidRPr="00CC6E66">
              <w:rPr>
                <w:rFonts w:ascii="Tahoma" w:hAnsi="Tahoma" w:cs="Tahoma"/>
                <w:sz w:val="18"/>
                <w:szCs w:val="18"/>
              </w:rPr>
              <w:t xml:space="preserve"> üncü bölümüne ve TS 10443’e uygun olacaktır.</w:t>
            </w:r>
            <w:r w:rsidRPr="00CC6E66">
              <w:rPr>
                <w:rFonts w:ascii="Tahoma" w:hAnsi="Tahoma" w:cs="Tahoma"/>
                <w:sz w:val="18"/>
              </w:rPr>
              <w:t xml:space="preserve"> </w:t>
            </w:r>
          </w:p>
        </w:tc>
      </w:tr>
      <w:tr w:rsidR="00CC6E66" w:rsidRPr="00CC6E66" w:rsidTr="003E1BF6">
        <w:trPr>
          <w:trHeight w:val="419"/>
        </w:trPr>
        <w:tc>
          <w:tcPr>
            <w:tcW w:w="2694" w:type="dxa"/>
            <w:tcBorders>
              <w:left w:val="single" w:sz="18" w:space="0" w:color="auto"/>
            </w:tcBorders>
            <w:vAlign w:val="center"/>
          </w:tcPr>
          <w:p w:rsidR="00CC3794" w:rsidRPr="00CC6E66" w:rsidRDefault="00CC3794" w:rsidP="003E1BF6">
            <w:pPr>
              <w:rPr>
                <w:rFonts w:ascii="Tahoma" w:hAnsi="Tahoma" w:cs="Tahoma"/>
                <w:b/>
                <w:sz w:val="18"/>
              </w:rPr>
            </w:pPr>
            <w:r w:rsidRPr="00CC6E66">
              <w:rPr>
                <w:rFonts w:ascii="Tahoma" w:hAnsi="Tahoma" w:cs="Tahoma"/>
                <w:b/>
                <w:sz w:val="18"/>
              </w:rPr>
              <w:t>KULLANIM veya İŞLEMDEN ÖNCE HAZIRLAMA ve/veya İŞLEME</w:t>
            </w:r>
          </w:p>
        </w:tc>
        <w:tc>
          <w:tcPr>
            <w:tcW w:w="7938" w:type="dxa"/>
            <w:tcBorders>
              <w:right w:val="single" w:sz="18" w:space="0" w:color="auto"/>
            </w:tcBorders>
            <w:vAlign w:val="center"/>
          </w:tcPr>
          <w:p w:rsidR="00CC3794" w:rsidRPr="00CC6E66" w:rsidRDefault="00CC3794" w:rsidP="003E1BF6">
            <w:pPr>
              <w:jc w:val="both"/>
              <w:rPr>
                <w:rFonts w:ascii="Tahoma" w:hAnsi="Tahoma" w:cs="Tahoma"/>
                <w:sz w:val="18"/>
              </w:rPr>
            </w:pPr>
            <w:r w:rsidRPr="00CC6E66">
              <w:rPr>
                <w:rFonts w:ascii="Tahoma" w:hAnsi="Tahoma" w:cs="Tahoma"/>
                <w:sz w:val="18"/>
              </w:rPr>
              <w:t>-</w:t>
            </w:r>
          </w:p>
        </w:tc>
      </w:tr>
      <w:tr w:rsidR="00CC6E66" w:rsidRPr="00CC6E66" w:rsidTr="00F01A7E">
        <w:trPr>
          <w:trHeight w:val="650"/>
        </w:trPr>
        <w:tc>
          <w:tcPr>
            <w:tcW w:w="2694" w:type="dxa"/>
            <w:tcBorders>
              <w:left w:val="single" w:sz="18" w:space="0" w:color="auto"/>
              <w:bottom w:val="single" w:sz="18" w:space="0" w:color="auto"/>
            </w:tcBorders>
            <w:vAlign w:val="center"/>
          </w:tcPr>
          <w:p w:rsidR="00BD614D" w:rsidRPr="00CC6E66" w:rsidRDefault="00BD614D" w:rsidP="003E1BF6">
            <w:pPr>
              <w:rPr>
                <w:rFonts w:ascii="Tahoma" w:hAnsi="Tahoma" w:cs="Tahoma"/>
                <w:b/>
                <w:sz w:val="18"/>
              </w:rPr>
            </w:pPr>
            <w:r w:rsidRPr="00CC6E66">
              <w:rPr>
                <w:rFonts w:ascii="Tahoma" w:hAnsi="Tahoma" w:cs="Tahoma"/>
                <w:b/>
                <w:sz w:val="18"/>
              </w:rPr>
              <w:t>ANALİZ PERİYODU</w:t>
            </w:r>
          </w:p>
        </w:tc>
        <w:tc>
          <w:tcPr>
            <w:tcW w:w="7938" w:type="dxa"/>
            <w:tcBorders>
              <w:bottom w:val="single" w:sz="18" w:space="0" w:color="auto"/>
              <w:right w:val="single" w:sz="18" w:space="0" w:color="auto"/>
            </w:tcBorders>
            <w:vAlign w:val="center"/>
          </w:tcPr>
          <w:p w:rsidR="00BD614D" w:rsidRPr="00CC6E66" w:rsidRDefault="00F1068A" w:rsidP="00F1068A">
            <w:pPr>
              <w:jc w:val="both"/>
              <w:rPr>
                <w:rFonts w:ascii="Tahoma" w:hAnsi="Tahoma" w:cs="Tahoma"/>
                <w:sz w:val="18"/>
              </w:rPr>
            </w:pPr>
            <w:r w:rsidRPr="00CC6E66">
              <w:rPr>
                <w:rFonts w:ascii="Tahoma" w:hAnsi="Tahoma" w:cs="Tahoma"/>
                <w:sz w:val="18"/>
                <w:szCs w:val="18"/>
              </w:rPr>
              <w:t>Alınan ürünlerin, kurum tarafından gerekli görüldüğü an ve sıklıkta faaliyet konularına göre bakanlıkça yetkilendirilmiş şahit numunelerde analiz yapan, yeterli bilgi ve donanıma sahip, Türk Akreditasyon Kurumu veya Avrupa Akreditasyon Kurumlarına üye kuruluşlarca akredite edilmiş özel veya kamu laboratuvarlarında her türlü ödemesi yüklenici firma tarafından karşılanmak üzere kimyasal ve mikrobiyolojik analizleri yaptırılacaktır.</w:t>
            </w:r>
          </w:p>
        </w:tc>
      </w:tr>
      <w:tr w:rsidR="00CC6E66" w:rsidRPr="00CC6E66" w:rsidTr="003E1BF6">
        <w:trPr>
          <w:trHeight w:val="650"/>
        </w:trPr>
        <w:tc>
          <w:tcPr>
            <w:tcW w:w="2694" w:type="dxa"/>
            <w:tcBorders>
              <w:left w:val="single" w:sz="18" w:space="0" w:color="auto"/>
              <w:bottom w:val="single" w:sz="18" w:space="0" w:color="auto"/>
            </w:tcBorders>
            <w:vAlign w:val="center"/>
          </w:tcPr>
          <w:p w:rsidR="00BD614D" w:rsidRPr="00CC6E66" w:rsidRDefault="00BD614D" w:rsidP="003E1BF6">
            <w:pPr>
              <w:jc w:val="both"/>
              <w:rPr>
                <w:rFonts w:ascii="Tahoma" w:hAnsi="Tahoma" w:cs="Tahoma"/>
                <w:b/>
                <w:sz w:val="18"/>
              </w:rPr>
            </w:pPr>
            <w:r w:rsidRPr="00CC6E66">
              <w:rPr>
                <w:rFonts w:ascii="Tahoma" w:hAnsi="Tahoma" w:cs="Tahoma"/>
                <w:b/>
                <w:sz w:val="18"/>
              </w:rPr>
              <w:t>İSTENEN BELGELER</w:t>
            </w:r>
          </w:p>
        </w:tc>
        <w:tc>
          <w:tcPr>
            <w:tcW w:w="7938" w:type="dxa"/>
            <w:tcBorders>
              <w:bottom w:val="single" w:sz="18" w:space="0" w:color="auto"/>
              <w:right w:val="single" w:sz="18" w:space="0" w:color="auto"/>
            </w:tcBorders>
            <w:vAlign w:val="center"/>
          </w:tcPr>
          <w:p w:rsidR="00BD614D" w:rsidRPr="00CC6E66" w:rsidRDefault="00BD614D" w:rsidP="0047330E">
            <w:pPr>
              <w:numPr>
                <w:ilvl w:val="0"/>
                <w:numId w:val="6"/>
              </w:numPr>
              <w:jc w:val="both"/>
              <w:rPr>
                <w:rFonts w:ascii="Tahoma" w:hAnsi="Tahoma" w:cs="Tahoma"/>
                <w:sz w:val="18"/>
                <w:szCs w:val="18"/>
              </w:rPr>
            </w:pPr>
            <w:r w:rsidRPr="00CC6E66">
              <w:rPr>
                <w:rFonts w:ascii="Tahoma" w:hAnsi="Tahoma" w:cs="Tahoma"/>
                <w:sz w:val="18"/>
                <w:szCs w:val="18"/>
              </w:rPr>
              <w:t>5996 Sayılı Veteriner Hizmetleri, Bitki Sağlığı, Gıda ve Yem Kanunu kapsamındaki ürünler için “ Gıda Sicil veya Gıda üretim sertifikası “ verilmelidir.</w:t>
            </w:r>
          </w:p>
          <w:p w:rsidR="00BD614D" w:rsidRPr="00CC6E66" w:rsidRDefault="00BD614D" w:rsidP="00F64863">
            <w:pPr>
              <w:ind w:left="360"/>
              <w:jc w:val="both"/>
              <w:rPr>
                <w:rFonts w:ascii="Tahoma" w:hAnsi="Tahoma" w:cs="Tahoma"/>
                <w:sz w:val="18"/>
              </w:rPr>
            </w:pPr>
          </w:p>
        </w:tc>
      </w:tr>
      <w:tr w:rsidR="00CC6E66" w:rsidRPr="00CC6E66" w:rsidTr="003E1BF6">
        <w:trPr>
          <w:trHeight w:val="650"/>
        </w:trPr>
        <w:tc>
          <w:tcPr>
            <w:tcW w:w="2694" w:type="dxa"/>
            <w:tcBorders>
              <w:left w:val="single" w:sz="18" w:space="0" w:color="auto"/>
              <w:bottom w:val="single" w:sz="18" w:space="0" w:color="auto"/>
            </w:tcBorders>
            <w:vAlign w:val="center"/>
          </w:tcPr>
          <w:p w:rsidR="00BD614D" w:rsidRPr="00CC6E66" w:rsidRDefault="00BD614D" w:rsidP="003E1BF6">
            <w:pPr>
              <w:jc w:val="both"/>
              <w:rPr>
                <w:rFonts w:ascii="Tahoma" w:hAnsi="Tahoma" w:cs="Tahoma"/>
                <w:b/>
                <w:sz w:val="18"/>
              </w:rPr>
            </w:pPr>
            <w:r w:rsidRPr="00CC6E66">
              <w:rPr>
                <w:rFonts w:ascii="Tahoma" w:hAnsi="Tahoma" w:cs="Tahoma"/>
                <w:b/>
                <w:sz w:val="18"/>
              </w:rPr>
              <w:lastRenderedPageBreak/>
              <w:t>GENEL HÜKÜMLER</w:t>
            </w:r>
          </w:p>
        </w:tc>
        <w:tc>
          <w:tcPr>
            <w:tcW w:w="7938" w:type="dxa"/>
            <w:tcBorders>
              <w:bottom w:val="single" w:sz="18" w:space="0" w:color="auto"/>
              <w:right w:val="single" w:sz="18" w:space="0" w:color="auto"/>
            </w:tcBorders>
            <w:vAlign w:val="center"/>
          </w:tcPr>
          <w:p w:rsidR="00BD614D" w:rsidRPr="00CC6E66" w:rsidRDefault="00BD614D" w:rsidP="00E0196D">
            <w:pPr>
              <w:jc w:val="both"/>
              <w:rPr>
                <w:rFonts w:ascii="Tahoma" w:hAnsi="Tahoma" w:cs="Tahoma"/>
                <w:sz w:val="18"/>
              </w:rPr>
            </w:pPr>
            <w:r w:rsidRPr="00CC6E66">
              <w:rPr>
                <w:rFonts w:ascii="Tahoma" w:hAnsi="Tahoma" w:cs="Tahoma"/>
                <w:sz w:val="18"/>
                <w:szCs w:val="18"/>
              </w:rPr>
              <w:t>İlgili birimler tarafından siparişi verilen ürün istenilen tarihte en geç 09:30’da teknik şartnameye uygun olarak teslim edilmelidir. Ürünün uygunsuzluğu durumunda aynı gün en geç 11:30’a kadar yeni ürün teslim edilmelidir.</w:t>
            </w:r>
            <w:r w:rsidR="00CF1E96" w:rsidRPr="00CC6E66">
              <w:rPr>
                <w:rFonts w:ascii="Tahoma" w:hAnsi="Tahoma" w:cs="Tahoma"/>
                <w:sz w:val="18"/>
                <w:szCs w:val="18"/>
              </w:rPr>
              <w:t xml:space="preserve"> </w:t>
            </w:r>
            <w:r w:rsidR="00E0196D" w:rsidRPr="00CC6E66">
              <w:rPr>
                <w:rFonts w:ascii="Tahoma" w:hAnsi="Tahoma" w:cs="Tahoma"/>
                <w:sz w:val="18"/>
                <w:szCs w:val="18"/>
              </w:rPr>
              <w:t xml:space="preserve">Ürün muayene edilip tartıldıktan sonra, yüklenici firma personeli tarafından kurum deposuna yerleştirilecektir. </w:t>
            </w:r>
          </w:p>
        </w:tc>
      </w:tr>
    </w:tbl>
    <w:p w:rsidR="00CC3794" w:rsidRPr="00CC6E66" w:rsidRDefault="00CC3794" w:rsidP="00CC3794">
      <w:pPr>
        <w:rPr>
          <w:rFonts w:ascii="Tahoma" w:hAnsi="Tahoma" w:cs="Tahoma"/>
          <w:sz w:val="18"/>
        </w:rPr>
      </w:pPr>
    </w:p>
    <w:p w:rsidR="00CC3794" w:rsidRPr="00CC6E66" w:rsidRDefault="00CC3794" w:rsidP="00CC3794">
      <w:pPr>
        <w:rPr>
          <w:rFonts w:ascii="Tahoma" w:hAnsi="Tahoma" w:cs="Tahoma"/>
          <w:sz w:val="18"/>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938"/>
      </w:tblGrid>
      <w:tr w:rsidR="00CC6E66" w:rsidRPr="00CC6E66" w:rsidTr="00F64863">
        <w:trPr>
          <w:cantSplit/>
          <w:trHeight w:val="430"/>
        </w:trPr>
        <w:tc>
          <w:tcPr>
            <w:tcW w:w="10632" w:type="dxa"/>
            <w:gridSpan w:val="2"/>
            <w:tcBorders>
              <w:top w:val="single" w:sz="18" w:space="0" w:color="auto"/>
              <w:left w:val="single" w:sz="18" w:space="0" w:color="auto"/>
              <w:right w:val="single" w:sz="18" w:space="0" w:color="auto"/>
            </w:tcBorders>
            <w:shd w:val="pct15" w:color="000000" w:fill="FFFFFF"/>
            <w:vAlign w:val="center"/>
          </w:tcPr>
          <w:p w:rsidR="00993EEE" w:rsidRPr="00CC6E66" w:rsidRDefault="00993EEE" w:rsidP="00F64863">
            <w:pPr>
              <w:pStyle w:val="Balk4"/>
              <w:rPr>
                <w:rFonts w:ascii="Tahoma" w:hAnsi="Tahoma" w:cs="Tahoma"/>
                <w:sz w:val="18"/>
              </w:rPr>
            </w:pPr>
          </w:p>
          <w:p w:rsidR="00993EEE" w:rsidRPr="00CC6E66" w:rsidRDefault="00993EEE" w:rsidP="00F64863">
            <w:pPr>
              <w:pStyle w:val="Balk4"/>
              <w:rPr>
                <w:rFonts w:ascii="Tahoma" w:hAnsi="Tahoma" w:cs="Tahoma"/>
                <w:sz w:val="18"/>
              </w:rPr>
            </w:pPr>
            <w:r w:rsidRPr="00CC6E66">
              <w:rPr>
                <w:rFonts w:ascii="Tahoma" w:hAnsi="Tahoma" w:cs="Tahoma"/>
                <w:sz w:val="18"/>
              </w:rPr>
              <w:t xml:space="preserve">TEL KADAYIF </w:t>
            </w:r>
          </w:p>
        </w:tc>
      </w:tr>
      <w:tr w:rsidR="00CC6E66" w:rsidRPr="00CC6E66" w:rsidTr="00F64863">
        <w:trPr>
          <w:trHeight w:val="430"/>
        </w:trPr>
        <w:tc>
          <w:tcPr>
            <w:tcW w:w="2694" w:type="dxa"/>
            <w:tcBorders>
              <w:left w:val="single" w:sz="18" w:space="0" w:color="auto"/>
            </w:tcBorders>
            <w:vAlign w:val="center"/>
          </w:tcPr>
          <w:p w:rsidR="00993EEE" w:rsidRPr="00CC6E66" w:rsidRDefault="00993EEE" w:rsidP="00F64863">
            <w:pPr>
              <w:pStyle w:val="Balk5"/>
              <w:rPr>
                <w:rFonts w:cs="Tahoma"/>
                <w:sz w:val="18"/>
              </w:rPr>
            </w:pPr>
            <w:r w:rsidRPr="00CC6E66">
              <w:rPr>
                <w:rFonts w:cs="Tahoma"/>
                <w:sz w:val="18"/>
              </w:rPr>
              <w:t>SORUMLU</w:t>
            </w:r>
          </w:p>
        </w:tc>
        <w:tc>
          <w:tcPr>
            <w:tcW w:w="7938" w:type="dxa"/>
            <w:tcBorders>
              <w:right w:val="single" w:sz="18" w:space="0" w:color="auto"/>
            </w:tcBorders>
            <w:vAlign w:val="center"/>
          </w:tcPr>
          <w:p w:rsidR="00993EEE" w:rsidRPr="00CC6E66" w:rsidRDefault="00993EEE" w:rsidP="00F64863">
            <w:pPr>
              <w:rPr>
                <w:rFonts w:ascii="Tahoma" w:hAnsi="Tahoma" w:cs="Tahoma"/>
                <w:sz w:val="18"/>
              </w:rPr>
            </w:pPr>
            <w:r w:rsidRPr="00CC6E66">
              <w:rPr>
                <w:rFonts w:ascii="Tahoma" w:hAnsi="Tahoma" w:cs="Tahoma"/>
                <w:sz w:val="18"/>
                <w:szCs w:val="18"/>
              </w:rPr>
              <w:t>Muayene Komisyonu (Diyetisyen, Aşçı Başı, Aşçı), Ambar Memuru</w:t>
            </w:r>
          </w:p>
        </w:tc>
      </w:tr>
      <w:tr w:rsidR="00CC6E66" w:rsidRPr="00CC6E66" w:rsidTr="00F64863">
        <w:trPr>
          <w:trHeight w:val="535"/>
        </w:trPr>
        <w:tc>
          <w:tcPr>
            <w:tcW w:w="2694" w:type="dxa"/>
            <w:tcBorders>
              <w:left w:val="single" w:sz="18" w:space="0" w:color="auto"/>
            </w:tcBorders>
            <w:vAlign w:val="center"/>
          </w:tcPr>
          <w:p w:rsidR="00993EEE" w:rsidRPr="00CC6E66" w:rsidRDefault="00993EEE" w:rsidP="00F64863">
            <w:pPr>
              <w:rPr>
                <w:rFonts w:ascii="Tahoma" w:hAnsi="Tahoma" w:cs="Tahoma"/>
                <w:b/>
                <w:sz w:val="18"/>
              </w:rPr>
            </w:pPr>
            <w:r w:rsidRPr="00CC6E66">
              <w:rPr>
                <w:rFonts w:ascii="Tahoma" w:hAnsi="Tahoma" w:cs="Tahoma"/>
                <w:b/>
                <w:sz w:val="18"/>
              </w:rPr>
              <w:t>REF.STD.NO</w:t>
            </w:r>
          </w:p>
        </w:tc>
        <w:tc>
          <w:tcPr>
            <w:tcW w:w="7938" w:type="dxa"/>
            <w:tcBorders>
              <w:right w:val="single" w:sz="18" w:space="0" w:color="auto"/>
            </w:tcBorders>
            <w:vAlign w:val="center"/>
          </w:tcPr>
          <w:p w:rsidR="00993EEE" w:rsidRPr="00CC6E66" w:rsidRDefault="00993EEE" w:rsidP="00571B1C">
            <w:pPr>
              <w:rPr>
                <w:rFonts w:ascii="Tahoma" w:hAnsi="Tahoma" w:cs="Tahoma"/>
                <w:sz w:val="18"/>
              </w:rPr>
            </w:pPr>
            <w:r w:rsidRPr="00CC6E66">
              <w:rPr>
                <w:rFonts w:ascii="Tahoma" w:hAnsi="Tahoma" w:cs="Tahoma"/>
                <w:sz w:val="18"/>
              </w:rPr>
              <w:t xml:space="preserve">Gıda Maddelerinin ve Umumi Sağlığı İlgilendiren Eşya ve Levazımın Hususi Vasıflarını Gösteren Tüzüğün  </w:t>
            </w:r>
            <w:r w:rsidR="00571B1C" w:rsidRPr="00CC6E66">
              <w:rPr>
                <w:rFonts w:ascii="Tahoma" w:hAnsi="Tahoma" w:cs="Tahoma"/>
                <w:sz w:val="18"/>
              </w:rPr>
              <w:t>311-313</w:t>
            </w:r>
            <w:r w:rsidRPr="00CC6E66">
              <w:rPr>
                <w:rFonts w:ascii="Tahoma" w:hAnsi="Tahoma" w:cs="Tahoma"/>
                <w:sz w:val="18"/>
              </w:rPr>
              <w:t>.Maddeleri, TS 10</w:t>
            </w:r>
            <w:r w:rsidR="00FF1168" w:rsidRPr="00CC6E66">
              <w:rPr>
                <w:rFonts w:ascii="Tahoma" w:hAnsi="Tahoma" w:cs="Tahoma"/>
                <w:sz w:val="18"/>
              </w:rPr>
              <w:t>344</w:t>
            </w:r>
          </w:p>
        </w:tc>
      </w:tr>
      <w:tr w:rsidR="00CC6E66" w:rsidRPr="00CC6E66" w:rsidTr="00F64863">
        <w:trPr>
          <w:trHeight w:val="426"/>
        </w:trPr>
        <w:tc>
          <w:tcPr>
            <w:tcW w:w="2694" w:type="dxa"/>
            <w:tcBorders>
              <w:left w:val="single" w:sz="18" w:space="0" w:color="auto"/>
            </w:tcBorders>
            <w:vAlign w:val="center"/>
          </w:tcPr>
          <w:p w:rsidR="00993EEE" w:rsidRPr="00CC6E66" w:rsidRDefault="00993EEE" w:rsidP="00F64863">
            <w:pPr>
              <w:rPr>
                <w:rFonts w:ascii="Tahoma" w:hAnsi="Tahoma" w:cs="Tahoma"/>
                <w:b/>
                <w:sz w:val="18"/>
              </w:rPr>
            </w:pPr>
            <w:r w:rsidRPr="00CC6E66">
              <w:rPr>
                <w:rFonts w:ascii="Tahoma" w:hAnsi="Tahoma" w:cs="Tahoma"/>
                <w:b/>
                <w:sz w:val="18"/>
              </w:rPr>
              <w:t>KAYIT</w:t>
            </w:r>
          </w:p>
        </w:tc>
        <w:tc>
          <w:tcPr>
            <w:tcW w:w="7938" w:type="dxa"/>
            <w:tcBorders>
              <w:right w:val="single" w:sz="18" w:space="0" w:color="auto"/>
            </w:tcBorders>
            <w:vAlign w:val="center"/>
          </w:tcPr>
          <w:p w:rsidR="00993EEE" w:rsidRPr="00CC6E66" w:rsidRDefault="00993EEE" w:rsidP="00F64863">
            <w:pPr>
              <w:rPr>
                <w:rFonts w:ascii="Tahoma" w:hAnsi="Tahoma" w:cs="Tahoma"/>
                <w:sz w:val="18"/>
              </w:rPr>
            </w:pPr>
            <w:r w:rsidRPr="00CC6E66">
              <w:rPr>
                <w:rFonts w:ascii="Tahoma" w:hAnsi="Tahoma" w:cs="Tahoma"/>
                <w:sz w:val="18"/>
              </w:rPr>
              <w:t>Ürün Ret Kabul Formu, Günlük İaşe Geçici Teslim Belgesi</w:t>
            </w:r>
          </w:p>
        </w:tc>
      </w:tr>
      <w:tr w:rsidR="00CC6E66" w:rsidRPr="00CC6E66" w:rsidTr="00F64863">
        <w:trPr>
          <w:trHeight w:val="502"/>
        </w:trPr>
        <w:tc>
          <w:tcPr>
            <w:tcW w:w="2694" w:type="dxa"/>
            <w:tcBorders>
              <w:left w:val="single" w:sz="18" w:space="0" w:color="auto"/>
            </w:tcBorders>
            <w:vAlign w:val="center"/>
          </w:tcPr>
          <w:p w:rsidR="00993EEE" w:rsidRPr="00CC6E66" w:rsidRDefault="00993EEE" w:rsidP="00F64863">
            <w:pPr>
              <w:rPr>
                <w:rFonts w:ascii="Tahoma" w:hAnsi="Tahoma" w:cs="Tahoma"/>
                <w:b/>
                <w:sz w:val="18"/>
              </w:rPr>
            </w:pPr>
            <w:r w:rsidRPr="00CC6E66">
              <w:rPr>
                <w:rFonts w:ascii="Tahoma" w:hAnsi="Tahoma" w:cs="Tahoma"/>
                <w:b/>
                <w:sz w:val="18"/>
              </w:rPr>
              <w:t>KONTROL SIKLIĞI</w:t>
            </w:r>
          </w:p>
        </w:tc>
        <w:tc>
          <w:tcPr>
            <w:tcW w:w="7938" w:type="dxa"/>
            <w:tcBorders>
              <w:right w:val="single" w:sz="18" w:space="0" w:color="auto"/>
            </w:tcBorders>
            <w:vAlign w:val="center"/>
          </w:tcPr>
          <w:p w:rsidR="00993EEE" w:rsidRPr="00CC6E66" w:rsidRDefault="00F1068A" w:rsidP="00F1068A">
            <w:pPr>
              <w:rPr>
                <w:rFonts w:ascii="Tahoma" w:hAnsi="Tahoma" w:cs="Tahoma"/>
                <w:sz w:val="18"/>
              </w:rPr>
            </w:pPr>
            <w:r w:rsidRPr="00CC6E66">
              <w:rPr>
                <w:rFonts w:ascii="Tahoma" w:hAnsi="Tahoma" w:cs="Tahoma"/>
                <w:sz w:val="18"/>
              </w:rPr>
              <w:t>Her alımda gerekli görüldüğü kadar numune incelenecektir.</w:t>
            </w:r>
          </w:p>
        </w:tc>
      </w:tr>
      <w:tr w:rsidR="00CC6E66" w:rsidRPr="00CC6E66" w:rsidTr="00F64863">
        <w:tc>
          <w:tcPr>
            <w:tcW w:w="2694" w:type="dxa"/>
            <w:tcBorders>
              <w:left w:val="single" w:sz="18" w:space="0" w:color="auto"/>
            </w:tcBorders>
            <w:vAlign w:val="center"/>
          </w:tcPr>
          <w:p w:rsidR="00993EEE" w:rsidRPr="00CC6E66" w:rsidRDefault="00993EEE" w:rsidP="00F64863">
            <w:pPr>
              <w:rPr>
                <w:rFonts w:ascii="Tahoma" w:hAnsi="Tahoma" w:cs="Tahoma"/>
                <w:b/>
                <w:sz w:val="18"/>
              </w:rPr>
            </w:pPr>
            <w:r w:rsidRPr="00CC6E66">
              <w:rPr>
                <w:rFonts w:ascii="Tahoma" w:hAnsi="Tahoma" w:cs="Tahoma"/>
                <w:b/>
                <w:sz w:val="18"/>
              </w:rPr>
              <w:t>UYGUN OLMAMASI DURUMUNDA</w:t>
            </w:r>
          </w:p>
        </w:tc>
        <w:tc>
          <w:tcPr>
            <w:tcW w:w="7938" w:type="dxa"/>
            <w:tcBorders>
              <w:right w:val="single" w:sz="18" w:space="0" w:color="auto"/>
            </w:tcBorders>
            <w:vAlign w:val="center"/>
          </w:tcPr>
          <w:p w:rsidR="00993EEE" w:rsidRPr="00CC6E66" w:rsidRDefault="00993EEE" w:rsidP="00993EEE">
            <w:pPr>
              <w:numPr>
                <w:ilvl w:val="0"/>
                <w:numId w:val="7"/>
              </w:numPr>
              <w:rPr>
                <w:rFonts w:ascii="Tahoma" w:hAnsi="Tahoma" w:cs="Tahoma"/>
                <w:sz w:val="18"/>
                <w:szCs w:val="18"/>
              </w:rPr>
            </w:pPr>
            <w:r w:rsidRPr="00CC6E66">
              <w:rPr>
                <w:rFonts w:ascii="Tahoma" w:hAnsi="Tahoma" w:cs="Tahoma"/>
                <w:sz w:val="18"/>
                <w:szCs w:val="18"/>
              </w:rPr>
              <w:t xml:space="preserve">Bu teknik şartnameye uygun olmayan ürünler iade edilir. </w:t>
            </w:r>
          </w:p>
          <w:p w:rsidR="00993EEE" w:rsidRPr="00CC6E66" w:rsidRDefault="00993EEE" w:rsidP="00993EEE">
            <w:pPr>
              <w:numPr>
                <w:ilvl w:val="0"/>
                <w:numId w:val="7"/>
              </w:numPr>
              <w:rPr>
                <w:rFonts w:ascii="Tahoma" w:hAnsi="Tahoma" w:cs="Tahoma"/>
                <w:sz w:val="18"/>
                <w:szCs w:val="18"/>
              </w:rPr>
            </w:pPr>
            <w:r w:rsidRPr="00CC6E66">
              <w:rPr>
                <w:rFonts w:ascii="Tahoma" w:hAnsi="Tahoma" w:cs="Tahoma"/>
                <w:sz w:val="18"/>
                <w:szCs w:val="18"/>
              </w:rPr>
              <w:t>Kullanım sırasında ya da öncesinde ürünlerde gözlenen her hangi bir renk, tat, yapı veya koku değişikliğinde veya pişme sırasında görülebilecek bozukluk sonucu kullanılan ürün miktarı ve oluşacak maddi zararları (kullanılan diğer malzemeler) müteahhit firmanın karşılaması zorunludur.</w:t>
            </w:r>
          </w:p>
          <w:p w:rsidR="00993EEE" w:rsidRPr="00CC6E66" w:rsidRDefault="00993EEE" w:rsidP="00571B1C">
            <w:pPr>
              <w:numPr>
                <w:ilvl w:val="0"/>
                <w:numId w:val="7"/>
              </w:numPr>
              <w:rPr>
                <w:rFonts w:ascii="Tahoma" w:hAnsi="Tahoma" w:cs="Tahoma"/>
                <w:sz w:val="18"/>
                <w:szCs w:val="18"/>
              </w:rPr>
            </w:pPr>
            <w:r w:rsidRPr="00CC6E66">
              <w:rPr>
                <w:rFonts w:ascii="Tahoma" w:hAnsi="Tahoma" w:cs="Tahoma"/>
                <w:sz w:val="18"/>
                <w:szCs w:val="18"/>
              </w:rPr>
              <w:t xml:space="preserve">Son kullanma tarihinden önce bozulan ve numuneden farklı çıkan </w:t>
            </w:r>
            <w:r w:rsidR="00571B1C" w:rsidRPr="00CC6E66">
              <w:rPr>
                <w:rFonts w:ascii="Tahoma" w:hAnsi="Tahoma" w:cs="Tahoma"/>
                <w:sz w:val="18"/>
                <w:szCs w:val="18"/>
              </w:rPr>
              <w:t xml:space="preserve">kadayıflar </w:t>
            </w:r>
            <w:r w:rsidRPr="00CC6E66">
              <w:rPr>
                <w:rFonts w:ascii="Tahoma" w:eastAsia="Arial Unicode MS" w:hAnsi="Tahoma" w:cs="Tahoma"/>
                <w:sz w:val="18"/>
                <w:szCs w:val="18"/>
              </w:rPr>
              <w:t>müteahhit firma tarafından değiştirilecektir.</w:t>
            </w:r>
          </w:p>
        </w:tc>
      </w:tr>
      <w:tr w:rsidR="00CC6E66" w:rsidRPr="00CC6E66" w:rsidTr="00F64863">
        <w:trPr>
          <w:trHeight w:val="515"/>
        </w:trPr>
        <w:tc>
          <w:tcPr>
            <w:tcW w:w="2694" w:type="dxa"/>
            <w:tcBorders>
              <w:left w:val="single" w:sz="18" w:space="0" w:color="auto"/>
            </w:tcBorders>
            <w:vAlign w:val="center"/>
          </w:tcPr>
          <w:p w:rsidR="00993EEE" w:rsidRPr="00CC6E66" w:rsidRDefault="00993EEE" w:rsidP="00F64863">
            <w:pPr>
              <w:rPr>
                <w:rFonts w:ascii="Tahoma" w:hAnsi="Tahoma" w:cs="Tahoma"/>
                <w:b/>
                <w:sz w:val="18"/>
              </w:rPr>
            </w:pPr>
            <w:r w:rsidRPr="00CC6E66">
              <w:rPr>
                <w:rFonts w:ascii="Tahoma" w:hAnsi="Tahoma" w:cs="Tahoma"/>
                <w:b/>
                <w:sz w:val="18"/>
              </w:rPr>
              <w:t>KONTROL KRİTERİ</w:t>
            </w:r>
          </w:p>
        </w:tc>
        <w:tc>
          <w:tcPr>
            <w:tcW w:w="7938" w:type="dxa"/>
            <w:tcBorders>
              <w:right w:val="single" w:sz="18" w:space="0" w:color="auto"/>
            </w:tcBorders>
            <w:vAlign w:val="center"/>
          </w:tcPr>
          <w:p w:rsidR="00993EEE" w:rsidRPr="00CC6E66" w:rsidRDefault="00993EEE" w:rsidP="00F64863">
            <w:pPr>
              <w:pStyle w:val="Balk3"/>
              <w:rPr>
                <w:rFonts w:ascii="Tahoma" w:hAnsi="Tahoma" w:cs="Tahoma"/>
                <w:b/>
                <w:sz w:val="18"/>
              </w:rPr>
            </w:pPr>
            <w:r w:rsidRPr="00CC6E66">
              <w:rPr>
                <w:rFonts w:ascii="Tahoma" w:hAnsi="Tahoma" w:cs="Tahoma"/>
                <w:b/>
                <w:sz w:val="18"/>
              </w:rPr>
              <w:t>ÖZELLİK</w:t>
            </w:r>
          </w:p>
        </w:tc>
      </w:tr>
      <w:tr w:rsidR="00CC6E66" w:rsidRPr="00CC6E66" w:rsidTr="00F64863">
        <w:trPr>
          <w:trHeight w:val="515"/>
        </w:trPr>
        <w:tc>
          <w:tcPr>
            <w:tcW w:w="2694" w:type="dxa"/>
            <w:tcBorders>
              <w:left w:val="single" w:sz="18" w:space="0" w:color="auto"/>
            </w:tcBorders>
            <w:vAlign w:val="center"/>
          </w:tcPr>
          <w:p w:rsidR="00993EEE" w:rsidRPr="00CC6E66" w:rsidRDefault="00993EEE" w:rsidP="00F64863">
            <w:pPr>
              <w:rPr>
                <w:rFonts w:ascii="Tahoma" w:hAnsi="Tahoma" w:cs="Tahoma"/>
                <w:b/>
                <w:sz w:val="18"/>
              </w:rPr>
            </w:pPr>
            <w:r w:rsidRPr="00CC6E66">
              <w:rPr>
                <w:rFonts w:ascii="Tahoma" w:hAnsi="Tahoma" w:cs="Tahoma"/>
                <w:b/>
                <w:sz w:val="18"/>
              </w:rPr>
              <w:t>BİYOLOJİK</w:t>
            </w:r>
          </w:p>
        </w:tc>
        <w:tc>
          <w:tcPr>
            <w:tcW w:w="7938" w:type="dxa"/>
            <w:tcBorders>
              <w:right w:val="single" w:sz="18" w:space="0" w:color="auto"/>
            </w:tcBorders>
            <w:vAlign w:val="center"/>
          </w:tcPr>
          <w:p w:rsidR="00993EEE" w:rsidRPr="00CC6E66" w:rsidRDefault="00993EEE" w:rsidP="00F64863">
            <w:pPr>
              <w:pStyle w:val="Balk3"/>
              <w:jc w:val="left"/>
              <w:rPr>
                <w:rFonts w:ascii="Tahoma" w:hAnsi="Tahoma" w:cs="Tahoma"/>
                <w:sz w:val="18"/>
              </w:rPr>
            </w:pPr>
            <w:r w:rsidRPr="00CC6E66">
              <w:rPr>
                <w:rFonts w:ascii="Tahoma" w:hAnsi="Tahoma" w:cs="Tahoma"/>
                <w:sz w:val="18"/>
              </w:rPr>
              <w:t>Koliform bakteri:100-1000</w:t>
            </w:r>
          </w:p>
          <w:p w:rsidR="00993EEE" w:rsidRPr="00CC6E66" w:rsidRDefault="00993EEE" w:rsidP="00F64863">
            <w:pPr>
              <w:rPr>
                <w:rFonts w:ascii="Tahoma" w:hAnsi="Tahoma" w:cs="Tahoma"/>
                <w:sz w:val="18"/>
              </w:rPr>
            </w:pPr>
            <w:r w:rsidRPr="00CC6E66">
              <w:rPr>
                <w:rFonts w:ascii="Tahoma" w:hAnsi="Tahoma" w:cs="Tahoma"/>
                <w:sz w:val="18"/>
              </w:rPr>
              <w:t>Küf:1000-10000</w:t>
            </w:r>
          </w:p>
          <w:p w:rsidR="00993EEE" w:rsidRPr="00CC6E66" w:rsidRDefault="00993EEE" w:rsidP="00F64863">
            <w:pPr>
              <w:rPr>
                <w:rFonts w:ascii="Tahoma" w:hAnsi="Tahoma" w:cs="Tahoma"/>
                <w:sz w:val="18"/>
              </w:rPr>
            </w:pPr>
          </w:p>
          <w:p w:rsidR="00993EEE" w:rsidRPr="00CC6E66" w:rsidRDefault="00993EEE" w:rsidP="00F64863">
            <w:pPr>
              <w:rPr>
                <w:rFonts w:ascii="Tahoma" w:hAnsi="Tahoma" w:cs="Tahoma"/>
                <w:sz w:val="18"/>
              </w:rPr>
            </w:pPr>
            <w:r w:rsidRPr="00CC6E66">
              <w:rPr>
                <w:rFonts w:ascii="Tahoma" w:hAnsi="Tahoma" w:cs="Tahoma"/>
                <w:sz w:val="18"/>
              </w:rPr>
              <w:t>Ref: Türk Gıda Kodeksi Mikrobiyolojik Kriterler Tebliğ,Ek</w:t>
            </w:r>
            <w:r w:rsidRPr="00CC6E66">
              <w:rPr>
                <w:rFonts w:ascii="Tahoma" w:hAnsi="Tahoma" w:cs="Tahoma"/>
                <w:b/>
                <w:sz w:val="18"/>
              </w:rPr>
              <w:t>-</w:t>
            </w:r>
            <w:r w:rsidRPr="00CC6E66">
              <w:rPr>
                <w:rFonts w:ascii="Tahoma" w:hAnsi="Tahoma" w:cs="Tahoma"/>
                <w:sz w:val="18"/>
              </w:rPr>
              <w:t>1 Hububat ve Fırıncılık Ürünlerine Ait  Mikrobiyolojik Değerler R.G: 29.12.2011-28157, Yetki Kanunu: 5996</w:t>
            </w:r>
          </w:p>
        </w:tc>
      </w:tr>
      <w:tr w:rsidR="00CC6E66" w:rsidRPr="00CC6E66" w:rsidTr="00F64863">
        <w:trPr>
          <w:trHeight w:val="515"/>
        </w:trPr>
        <w:tc>
          <w:tcPr>
            <w:tcW w:w="2694" w:type="dxa"/>
            <w:tcBorders>
              <w:left w:val="single" w:sz="18" w:space="0" w:color="auto"/>
            </w:tcBorders>
            <w:vAlign w:val="center"/>
          </w:tcPr>
          <w:p w:rsidR="00993EEE" w:rsidRPr="00CC6E66" w:rsidRDefault="00993EEE" w:rsidP="00F64863">
            <w:pPr>
              <w:rPr>
                <w:rFonts w:ascii="Tahoma" w:hAnsi="Tahoma" w:cs="Tahoma"/>
                <w:b/>
                <w:sz w:val="18"/>
              </w:rPr>
            </w:pPr>
            <w:r w:rsidRPr="00CC6E66">
              <w:rPr>
                <w:rFonts w:ascii="Tahoma" w:hAnsi="Tahoma" w:cs="Tahoma"/>
                <w:b/>
                <w:sz w:val="18"/>
              </w:rPr>
              <w:t>KİMYASAL</w:t>
            </w:r>
          </w:p>
        </w:tc>
        <w:tc>
          <w:tcPr>
            <w:tcW w:w="7938" w:type="dxa"/>
            <w:tcBorders>
              <w:right w:val="single" w:sz="18" w:space="0" w:color="auto"/>
            </w:tcBorders>
            <w:vAlign w:val="center"/>
          </w:tcPr>
          <w:p w:rsidR="00993EEE" w:rsidRPr="00CC6E66" w:rsidRDefault="007510CE" w:rsidP="00F64863">
            <w:pPr>
              <w:pStyle w:val="Balk3"/>
              <w:jc w:val="left"/>
              <w:rPr>
                <w:rFonts w:ascii="Tahoma" w:hAnsi="Tahoma" w:cs="Tahoma"/>
                <w:b/>
                <w:sz w:val="18"/>
                <w:szCs w:val="18"/>
              </w:rPr>
            </w:pPr>
            <w:r w:rsidRPr="00CC6E66">
              <w:rPr>
                <w:rFonts w:ascii="Tahoma" w:eastAsiaTheme="minorHAnsi" w:hAnsi="Tahoma" w:cs="Tahoma"/>
                <w:sz w:val="18"/>
                <w:szCs w:val="18"/>
                <w:lang w:eastAsia="en-US"/>
              </w:rPr>
              <w:t>Kadayıflarda su miktarı tel kadayıfta % 26’ı tuz miktarı kuru maddede % 1,5 u ve tuzsuz kül miktarı yapıldığı un nevindeki kül</w:t>
            </w:r>
            <w:r w:rsidRPr="00CC6E66">
              <w:rPr>
                <w:rFonts w:ascii="Tahoma" w:hAnsi="Tahoma" w:cs="Tahoma"/>
                <w:sz w:val="18"/>
                <w:szCs w:val="18"/>
              </w:rPr>
              <w:t xml:space="preserve"> </w:t>
            </w:r>
            <w:r w:rsidRPr="00CC6E66">
              <w:rPr>
                <w:rFonts w:ascii="Tahoma" w:eastAsiaTheme="minorHAnsi" w:hAnsi="Tahoma" w:cs="Tahoma"/>
                <w:sz w:val="18"/>
                <w:szCs w:val="18"/>
                <w:lang w:eastAsia="en-US"/>
              </w:rPr>
              <w:t>miktarını geçmemelidir.</w:t>
            </w:r>
          </w:p>
        </w:tc>
      </w:tr>
      <w:tr w:rsidR="00CC6E66" w:rsidRPr="00CC6E66" w:rsidTr="00F64863">
        <w:trPr>
          <w:trHeight w:val="515"/>
        </w:trPr>
        <w:tc>
          <w:tcPr>
            <w:tcW w:w="2694" w:type="dxa"/>
            <w:tcBorders>
              <w:left w:val="single" w:sz="18" w:space="0" w:color="auto"/>
            </w:tcBorders>
            <w:vAlign w:val="center"/>
          </w:tcPr>
          <w:p w:rsidR="00993EEE" w:rsidRPr="00CC6E66" w:rsidRDefault="00993EEE" w:rsidP="00F64863">
            <w:pPr>
              <w:rPr>
                <w:rFonts w:ascii="Tahoma" w:hAnsi="Tahoma" w:cs="Tahoma"/>
                <w:b/>
                <w:sz w:val="18"/>
              </w:rPr>
            </w:pPr>
            <w:r w:rsidRPr="00CC6E66">
              <w:rPr>
                <w:rFonts w:ascii="Tahoma" w:hAnsi="Tahoma" w:cs="Tahoma"/>
                <w:b/>
                <w:sz w:val="18"/>
              </w:rPr>
              <w:t>FİZİKSEL</w:t>
            </w:r>
          </w:p>
        </w:tc>
        <w:tc>
          <w:tcPr>
            <w:tcW w:w="7938" w:type="dxa"/>
            <w:tcBorders>
              <w:right w:val="single" w:sz="18" w:space="0" w:color="auto"/>
            </w:tcBorders>
            <w:vAlign w:val="center"/>
          </w:tcPr>
          <w:p w:rsidR="00571B1C" w:rsidRPr="00CC6E66" w:rsidRDefault="00993EEE" w:rsidP="00571B1C">
            <w:pPr>
              <w:jc w:val="both"/>
              <w:rPr>
                <w:rFonts w:ascii="Tahoma" w:hAnsi="Tahoma" w:cs="Tahoma"/>
                <w:sz w:val="18"/>
              </w:rPr>
            </w:pPr>
            <w:r w:rsidRPr="00CC6E66">
              <w:rPr>
                <w:rFonts w:ascii="Tahoma" w:hAnsi="Tahoma" w:cs="Tahoma"/>
                <w:sz w:val="18"/>
              </w:rPr>
              <w:t xml:space="preserve">Tadı ve kokusu kendine özgü olmalı, kötü koku olmamalıdır.  Ekstra ve ekstra undan usulüne uygun hazırlanmış olacaktır. Görünüş, renk, koku ve lezzeti normal olacak, lezzeti bozuk acı ve anormal ekşiliği olmayacaktır. Küflenmiş, kirli ve kurtlu olamayacaktır. </w:t>
            </w:r>
            <w:r w:rsidR="00571B1C" w:rsidRPr="00CC6E66">
              <w:rPr>
                <w:rFonts w:ascii="Tahoma" w:hAnsi="Tahoma" w:cs="Tahoma"/>
                <w:sz w:val="18"/>
              </w:rPr>
              <w:t xml:space="preserve">Kadayıflar </w:t>
            </w:r>
            <w:r w:rsidRPr="00CC6E66">
              <w:rPr>
                <w:rFonts w:ascii="Tahoma" w:hAnsi="Tahoma" w:cs="Tahoma"/>
                <w:sz w:val="18"/>
              </w:rPr>
              <w:t xml:space="preserve"> kalın yapışmış ,parçalanmış olmamalıdır. </w:t>
            </w:r>
            <w:r w:rsidR="00571B1C" w:rsidRPr="00CC6E66">
              <w:rPr>
                <w:rFonts w:ascii="Tahoma" w:hAnsi="Tahoma" w:cs="Tahoma"/>
                <w:sz w:val="18"/>
              </w:rPr>
              <w:t>Kadayıf</w:t>
            </w:r>
            <w:r w:rsidRPr="00CC6E66">
              <w:rPr>
                <w:rFonts w:ascii="Tahoma" w:hAnsi="Tahoma" w:cs="Tahoma"/>
                <w:sz w:val="18"/>
              </w:rPr>
              <w:t xml:space="preserve">lar ortam sıcaklığında olmalıdır. </w:t>
            </w:r>
          </w:p>
          <w:p w:rsidR="00571B1C" w:rsidRPr="00CC6E66" w:rsidRDefault="00571B1C" w:rsidP="00571B1C">
            <w:pPr>
              <w:jc w:val="both"/>
              <w:rPr>
                <w:rFonts w:ascii="Tahoma" w:hAnsi="Tahoma" w:cs="Tahoma"/>
                <w:b/>
                <w:bCs/>
                <w:sz w:val="18"/>
              </w:rPr>
            </w:pPr>
          </w:p>
        </w:tc>
      </w:tr>
      <w:tr w:rsidR="00CC6E66" w:rsidRPr="00CC6E66" w:rsidTr="00F64863">
        <w:trPr>
          <w:trHeight w:val="382"/>
        </w:trPr>
        <w:tc>
          <w:tcPr>
            <w:tcW w:w="2694" w:type="dxa"/>
            <w:tcBorders>
              <w:left w:val="single" w:sz="18" w:space="0" w:color="auto"/>
            </w:tcBorders>
            <w:vAlign w:val="center"/>
          </w:tcPr>
          <w:p w:rsidR="00993EEE" w:rsidRPr="00CC6E66" w:rsidRDefault="00993EEE" w:rsidP="00F64863">
            <w:pPr>
              <w:pStyle w:val="Balk5"/>
              <w:rPr>
                <w:rFonts w:cs="Tahoma"/>
                <w:sz w:val="18"/>
              </w:rPr>
            </w:pPr>
            <w:r w:rsidRPr="00CC6E66">
              <w:rPr>
                <w:rFonts w:cs="Tahoma"/>
                <w:sz w:val="18"/>
              </w:rPr>
              <w:t>ORJİN</w:t>
            </w:r>
          </w:p>
        </w:tc>
        <w:tc>
          <w:tcPr>
            <w:tcW w:w="7938" w:type="dxa"/>
            <w:tcBorders>
              <w:right w:val="single" w:sz="18" w:space="0" w:color="auto"/>
            </w:tcBorders>
            <w:vAlign w:val="center"/>
          </w:tcPr>
          <w:p w:rsidR="00993EEE" w:rsidRPr="00CC6E66" w:rsidRDefault="00993EEE" w:rsidP="00F64863">
            <w:pPr>
              <w:jc w:val="both"/>
              <w:rPr>
                <w:rFonts w:ascii="Tahoma" w:hAnsi="Tahoma" w:cs="Tahoma"/>
                <w:sz w:val="18"/>
              </w:rPr>
            </w:pPr>
            <w:r w:rsidRPr="00CC6E66">
              <w:rPr>
                <w:rFonts w:ascii="Tahoma" w:hAnsi="Tahoma" w:cs="Tahoma"/>
                <w:sz w:val="18"/>
              </w:rPr>
              <w:t>-Yerli Menşei</w:t>
            </w:r>
          </w:p>
        </w:tc>
      </w:tr>
      <w:tr w:rsidR="00CC6E66" w:rsidRPr="00CC6E66" w:rsidTr="00F64863">
        <w:trPr>
          <w:trHeight w:val="545"/>
        </w:trPr>
        <w:tc>
          <w:tcPr>
            <w:tcW w:w="2694" w:type="dxa"/>
            <w:tcBorders>
              <w:left w:val="single" w:sz="18" w:space="0" w:color="auto"/>
            </w:tcBorders>
            <w:vAlign w:val="center"/>
          </w:tcPr>
          <w:p w:rsidR="00993EEE" w:rsidRPr="00CC6E66" w:rsidRDefault="00993EEE" w:rsidP="00F64863">
            <w:pPr>
              <w:pStyle w:val="Balk5"/>
              <w:rPr>
                <w:rFonts w:cs="Tahoma"/>
                <w:sz w:val="18"/>
              </w:rPr>
            </w:pPr>
            <w:r w:rsidRPr="00CC6E66">
              <w:rPr>
                <w:rFonts w:cs="Tahoma"/>
                <w:sz w:val="18"/>
              </w:rPr>
              <w:t>ÜRETİM METODU</w:t>
            </w:r>
          </w:p>
        </w:tc>
        <w:tc>
          <w:tcPr>
            <w:tcW w:w="7938" w:type="dxa"/>
            <w:tcBorders>
              <w:right w:val="single" w:sz="18" w:space="0" w:color="auto"/>
            </w:tcBorders>
            <w:vAlign w:val="center"/>
          </w:tcPr>
          <w:p w:rsidR="00993EEE" w:rsidRPr="00CC6E66" w:rsidRDefault="00571B1C" w:rsidP="00571B1C">
            <w:pPr>
              <w:autoSpaceDE w:val="0"/>
              <w:autoSpaceDN w:val="0"/>
              <w:adjustRightInd w:val="0"/>
              <w:rPr>
                <w:rFonts w:ascii="Tahoma" w:eastAsiaTheme="minorHAnsi" w:hAnsi="Tahoma" w:cs="Tahoma"/>
                <w:sz w:val="18"/>
                <w:szCs w:val="18"/>
                <w:lang w:eastAsia="en-US"/>
              </w:rPr>
            </w:pPr>
            <w:r w:rsidRPr="00CC6E66">
              <w:rPr>
                <w:rFonts w:ascii="Tahoma" w:eastAsiaTheme="minorHAnsi" w:hAnsi="Tahoma" w:cs="Tahoma"/>
                <w:sz w:val="18"/>
                <w:szCs w:val="18"/>
                <w:lang w:eastAsia="en-US"/>
              </w:rPr>
              <w:t>Tel kadayıf ekstra-ekstra veya ekstra un, su, tuz ve gerektiğinde maya ilavesiyle usulüne göre hazırlanır.</w:t>
            </w:r>
          </w:p>
        </w:tc>
      </w:tr>
      <w:tr w:rsidR="00CC6E66" w:rsidRPr="00CC6E66" w:rsidTr="00F64863">
        <w:trPr>
          <w:trHeight w:val="690"/>
        </w:trPr>
        <w:tc>
          <w:tcPr>
            <w:tcW w:w="2694" w:type="dxa"/>
            <w:tcBorders>
              <w:left w:val="single" w:sz="18" w:space="0" w:color="auto"/>
            </w:tcBorders>
            <w:vAlign w:val="center"/>
          </w:tcPr>
          <w:p w:rsidR="00993EEE" w:rsidRPr="00CC6E66" w:rsidRDefault="00993EEE" w:rsidP="00F64863">
            <w:pPr>
              <w:pStyle w:val="Balk5"/>
              <w:rPr>
                <w:rFonts w:cs="Tahoma"/>
                <w:sz w:val="18"/>
              </w:rPr>
            </w:pPr>
            <w:r w:rsidRPr="00CC6E66">
              <w:rPr>
                <w:rFonts w:cs="Tahoma"/>
                <w:sz w:val="18"/>
              </w:rPr>
              <w:t>AMBALAJ VE DAĞITIM YÖNTEMLERİ</w:t>
            </w:r>
          </w:p>
        </w:tc>
        <w:tc>
          <w:tcPr>
            <w:tcW w:w="7938" w:type="dxa"/>
            <w:tcBorders>
              <w:right w:val="single" w:sz="18" w:space="0" w:color="auto"/>
            </w:tcBorders>
          </w:tcPr>
          <w:p w:rsidR="00993EEE" w:rsidRPr="00CC6E66" w:rsidRDefault="00993EEE" w:rsidP="00F64863">
            <w:pPr>
              <w:jc w:val="both"/>
              <w:rPr>
                <w:rFonts w:ascii="Tahoma" w:hAnsi="Tahoma" w:cs="Tahoma"/>
                <w:sz w:val="18"/>
              </w:rPr>
            </w:pPr>
          </w:p>
          <w:p w:rsidR="00993EEE" w:rsidRPr="00CC6E66" w:rsidRDefault="00993EEE" w:rsidP="00F64863">
            <w:pPr>
              <w:jc w:val="both"/>
            </w:pPr>
            <w:r w:rsidRPr="00CC6E66">
              <w:rPr>
                <w:rFonts w:ascii="Tahoma" w:hAnsi="Tahoma" w:cs="Tahoma"/>
                <w:sz w:val="18"/>
              </w:rPr>
              <w:t>K</w:t>
            </w:r>
            <w:r w:rsidR="00571B1C" w:rsidRPr="00CC6E66">
              <w:rPr>
                <w:rFonts w:ascii="Tahoma" w:hAnsi="Tahoma" w:cs="Tahoma"/>
                <w:sz w:val="18"/>
              </w:rPr>
              <w:t>ad</w:t>
            </w:r>
            <w:r w:rsidRPr="00CC6E66">
              <w:rPr>
                <w:rFonts w:ascii="Tahoma" w:hAnsi="Tahoma" w:cs="Tahoma"/>
                <w:sz w:val="18"/>
              </w:rPr>
              <w:t xml:space="preserve">ayıfların teslimi temiz plastik </w:t>
            </w:r>
            <w:r w:rsidR="00571B1C" w:rsidRPr="00CC6E66">
              <w:rPr>
                <w:rFonts w:ascii="Tahoma" w:hAnsi="Tahoma" w:cs="Tahoma"/>
                <w:sz w:val="18"/>
              </w:rPr>
              <w:t>ambalajlar içerisinde karton kolilerde</w:t>
            </w:r>
            <w:r w:rsidRPr="00CC6E66">
              <w:rPr>
                <w:rFonts w:ascii="Tahoma" w:hAnsi="Tahoma" w:cs="Tahoma"/>
                <w:sz w:val="18"/>
              </w:rPr>
              <w:t xml:space="preserve"> olacaktır.</w:t>
            </w:r>
            <w:r w:rsidR="00DD0D90" w:rsidRPr="00CC6E66">
              <w:rPr>
                <w:rFonts w:ascii="Tahoma" w:hAnsi="Tahoma" w:cs="Tahoma"/>
                <w:sz w:val="18"/>
              </w:rPr>
              <w:t xml:space="preserve"> </w:t>
            </w:r>
            <w:r w:rsidR="0094153B" w:rsidRPr="00CC6E66">
              <w:rPr>
                <w:rFonts w:ascii="Tahoma" w:hAnsi="Tahoma" w:cs="Tahoma"/>
                <w:sz w:val="18"/>
              </w:rPr>
              <w:t xml:space="preserve">5 </w:t>
            </w:r>
            <w:r w:rsidR="007510CE" w:rsidRPr="00CC6E66">
              <w:rPr>
                <w:rFonts w:ascii="Tahoma" w:hAnsi="Tahoma" w:cs="Tahoma"/>
                <w:sz w:val="18"/>
              </w:rPr>
              <w:t>kg’lık ambalajlarda teslim edilecektir.</w:t>
            </w:r>
            <w:r w:rsidRPr="00CC6E66">
              <w:rPr>
                <w:rFonts w:ascii="Tahoma" w:hAnsi="Tahoma" w:cs="Tahoma"/>
                <w:sz w:val="18"/>
              </w:rPr>
              <w:t xml:space="preserve"> Ambalaj üzerinde imal ve teslim tarihleri, firma adı  ve kaşesi bulunacaktır. </w:t>
            </w:r>
            <w:r w:rsidRPr="00CC6E66">
              <w:rPr>
                <w:rFonts w:ascii="Tahoma" w:hAnsi="Tahoma" w:cs="Tahoma"/>
                <w:sz w:val="18"/>
                <w:szCs w:val="18"/>
              </w:rPr>
              <w:t>Ambalaj üzerindeki işaretleme Gıda Kodeksi Yönetmeliğ</w:t>
            </w:r>
            <w:r w:rsidR="00FF1168" w:rsidRPr="00CC6E66">
              <w:rPr>
                <w:rFonts w:ascii="Tahoma" w:hAnsi="Tahoma" w:cs="Tahoma"/>
                <w:sz w:val="18"/>
                <w:szCs w:val="18"/>
              </w:rPr>
              <w:t>inin 1’inci bölümüne ve TS 10344</w:t>
            </w:r>
            <w:r w:rsidRPr="00CC6E66">
              <w:rPr>
                <w:rFonts w:ascii="Tahoma" w:hAnsi="Tahoma" w:cs="Tahoma"/>
                <w:sz w:val="18"/>
                <w:szCs w:val="18"/>
              </w:rPr>
              <w:t xml:space="preserve">’e uygun olacaktır. </w:t>
            </w:r>
            <w:r w:rsidRPr="00CC6E66">
              <w:rPr>
                <w:rFonts w:ascii="Tahoma" w:eastAsia="Arial Unicode MS" w:hAnsi="Tahoma" w:cs="Tahoma"/>
                <w:sz w:val="18"/>
                <w:szCs w:val="18"/>
              </w:rPr>
              <w:t xml:space="preserve">Bu kapsam dahilinde yeni çıkacak Tebliğ, Kanun, Tüzük ve eklerini de kapsayacaktır. </w:t>
            </w:r>
            <w:r w:rsidRPr="00CC6E66">
              <w:rPr>
                <w:rFonts w:ascii="Tahoma" w:hAnsi="Tahoma" w:cs="Tahoma"/>
                <w:sz w:val="18"/>
                <w:szCs w:val="18"/>
              </w:rPr>
              <w:t>Taşıma Gıda Kodeksi Yönetmeliğ</w:t>
            </w:r>
            <w:r w:rsidR="00FF1168" w:rsidRPr="00CC6E66">
              <w:rPr>
                <w:rFonts w:ascii="Tahoma" w:hAnsi="Tahoma" w:cs="Tahoma"/>
                <w:sz w:val="18"/>
                <w:szCs w:val="18"/>
              </w:rPr>
              <w:t>inin 3’üncü bölümüne ve TS 10344</w:t>
            </w:r>
            <w:r w:rsidRPr="00CC6E66">
              <w:rPr>
                <w:rFonts w:ascii="Tahoma" w:hAnsi="Tahoma" w:cs="Tahoma"/>
                <w:sz w:val="18"/>
                <w:szCs w:val="18"/>
              </w:rPr>
              <w:t>’e uygun olacaktır.</w:t>
            </w:r>
          </w:p>
          <w:p w:rsidR="00993EEE" w:rsidRPr="00CC6E66" w:rsidRDefault="00993EEE" w:rsidP="00F64863">
            <w:pPr>
              <w:pStyle w:val="DzMetin"/>
              <w:jc w:val="both"/>
              <w:rPr>
                <w:rFonts w:ascii="Tahoma" w:hAnsi="Tahoma" w:cs="Tahoma"/>
                <w:sz w:val="18"/>
              </w:rPr>
            </w:pPr>
          </w:p>
          <w:p w:rsidR="00993EEE" w:rsidRPr="00CC6E66" w:rsidRDefault="00993EEE" w:rsidP="00F64863">
            <w:pPr>
              <w:pStyle w:val="DzMetin"/>
              <w:jc w:val="both"/>
              <w:rPr>
                <w:rFonts w:ascii="Tahoma" w:hAnsi="Tahoma" w:cs="Tahoma"/>
                <w:sz w:val="18"/>
              </w:rPr>
            </w:pPr>
          </w:p>
        </w:tc>
      </w:tr>
      <w:tr w:rsidR="00CC6E66" w:rsidRPr="00CC6E66" w:rsidTr="00F64863">
        <w:trPr>
          <w:trHeight w:val="419"/>
        </w:trPr>
        <w:tc>
          <w:tcPr>
            <w:tcW w:w="2694" w:type="dxa"/>
            <w:tcBorders>
              <w:left w:val="single" w:sz="18" w:space="0" w:color="auto"/>
            </w:tcBorders>
            <w:vAlign w:val="center"/>
          </w:tcPr>
          <w:p w:rsidR="00993EEE" w:rsidRPr="00CC6E66" w:rsidRDefault="00993EEE" w:rsidP="00F64863">
            <w:pPr>
              <w:rPr>
                <w:rFonts w:ascii="Tahoma" w:hAnsi="Tahoma" w:cs="Tahoma"/>
                <w:b/>
                <w:sz w:val="18"/>
              </w:rPr>
            </w:pPr>
            <w:r w:rsidRPr="00CC6E66">
              <w:rPr>
                <w:rFonts w:ascii="Tahoma" w:hAnsi="Tahoma" w:cs="Tahoma"/>
                <w:b/>
                <w:sz w:val="18"/>
              </w:rPr>
              <w:t>DEPOLAMA KOŞULLARI ve RAF ÖMRÜ</w:t>
            </w:r>
          </w:p>
        </w:tc>
        <w:tc>
          <w:tcPr>
            <w:tcW w:w="7938" w:type="dxa"/>
            <w:tcBorders>
              <w:right w:val="single" w:sz="18" w:space="0" w:color="auto"/>
            </w:tcBorders>
            <w:vAlign w:val="center"/>
          </w:tcPr>
          <w:p w:rsidR="00993EEE" w:rsidRPr="00CC6E66" w:rsidRDefault="00993EEE" w:rsidP="00F64863">
            <w:pPr>
              <w:pStyle w:val="DzMetin"/>
              <w:jc w:val="both"/>
              <w:rPr>
                <w:rFonts w:ascii="Tahoma" w:hAnsi="Tahoma" w:cs="Tahoma"/>
                <w:sz w:val="18"/>
              </w:rPr>
            </w:pPr>
            <w:r w:rsidRPr="00CC6E66">
              <w:rPr>
                <w:rFonts w:ascii="Tahoma" w:hAnsi="Tahoma" w:cs="Tahoma"/>
                <w:sz w:val="18"/>
                <w:szCs w:val="18"/>
              </w:rPr>
              <w:t xml:space="preserve">Depolama Gıda Kodeksi Yönetmeliğinin </w:t>
            </w:r>
            <w:smartTag w:uri="urn:schemas-microsoft-com:office:smarttags" w:element="metricconverter">
              <w:smartTagPr>
                <w:attr w:name="ProductID" w:val="3’"/>
              </w:smartTagPr>
              <w:r w:rsidRPr="00CC6E66">
                <w:rPr>
                  <w:rFonts w:ascii="Tahoma" w:hAnsi="Tahoma" w:cs="Tahoma"/>
                  <w:sz w:val="18"/>
                  <w:szCs w:val="18"/>
                </w:rPr>
                <w:t>3’</w:t>
              </w:r>
            </w:smartTag>
            <w:r w:rsidRPr="00CC6E66">
              <w:rPr>
                <w:rFonts w:ascii="Tahoma" w:hAnsi="Tahoma" w:cs="Tahoma"/>
                <w:sz w:val="18"/>
                <w:szCs w:val="18"/>
              </w:rPr>
              <w:t xml:space="preserve"> üncü bölümüne ve TS 10344’e uygun olacaktır.</w:t>
            </w:r>
            <w:r w:rsidRPr="00CC6E66">
              <w:rPr>
                <w:rFonts w:ascii="Tahoma" w:hAnsi="Tahoma" w:cs="Tahoma"/>
                <w:sz w:val="18"/>
              </w:rPr>
              <w:t xml:space="preserve"> </w:t>
            </w:r>
          </w:p>
        </w:tc>
      </w:tr>
      <w:tr w:rsidR="00CC6E66" w:rsidRPr="00CC6E66" w:rsidTr="00F64863">
        <w:trPr>
          <w:trHeight w:val="419"/>
        </w:trPr>
        <w:tc>
          <w:tcPr>
            <w:tcW w:w="2694" w:type="dxa"/>
            <w:tcBorders>
              <w:left w:val="single" w:sz="18" w:space="0" w:color="auto"/>
            </w:tcBorders>
            <w:vAlign w:val="center"/>
          </w:tcPr>
          <w:p w:rsidR="00993EEE" w:rsidRPr="00CC6E66" w:rsidRDefault="00993EEE" w:rsidP="00F64863">
            <w:pPr>
              <w:rPr>
                <w:rFonts w:ascii="Tahoma" w:hAnsi="Tahoma" w:cs="Tahoma"/>
                <w:b/>
                <w:sz w:val="18"/>
              </w:rPr>
            </w:pPr>
            <w:r w:rsidRPr="00CC6E66">
              <w:rPr>
                <w:rFonts w:ascii="Tahoma" w:hAnsi="Tahoma" w:cs="Tahoma"/>
                <w:b/>
                <w:sz w:val="18"/>
              </w:rPr>
              <w:t>KULLANIM veya İŞLEMDEN ÖNCE HAZIRLAMA ve/veya İŞLEME</w:t>
            </w:r>
          </w:p>
        </w:tc>
        <w:tc>
          <w:tcPr>
            <w:tcW w:w="7938" w:type="dxa"/>
            <w:tcBorders>
              <w:right w:val="single" w:sz="18" w:space="0" w:color="auto"/>
            </w:tcBorders>
            <w:vAlign w:val="center"/>
          </w:tcPr>
          <w:p w:rsidR="00993EEE" w:rsidRPr="00CC6E66" w:rsidRDefault="00993EEE" w:rsidP="00F64863">
            <w:pPr>
              <w:jc w:val="both"/>
              <w:rPr>
                <w:rFonts w:ascii="Tahoma" w:hAnsi="Tahoma" w:cs="Tahoma"/>
                <w:sz w:val="18"/>
              </w:rPr>
            </w:pPr>
            <w:r w:rsidRPr="00CC6E66">
              <w:rPr>
                <w:rFonts w:ascii="Tahoma" w:hAnsi="Tahoma" w:cs="Tahoma"/>
                <w:sz w:val="18"/>
              </w:rPr>
              <w:t>-</w:t>
            </w:r>
          </w:p>
        </w:tc>
      </w:tr>
      <w:tr w:rsidR="00CC6E66" w:rsidRPr="00CC6E66" w:rsidTr="00F64863">
        <w:trPr>
          <w:trHeight w:val="650"/>
        </w:trPr>
        <w:tc>
          <w:tcPr>
            <w:tcW w:w="2694" w:type="dxa"/>
            <w:tcBorders>
              <w:left w:val="single" w:sz="18" w:space="0" w:color="auto"/>
              <w:bottom w:val="single" w:sz="18" w:space="0" w:color="auto"/>
            </w:tcBorders>
            <w:vAlign w:val="center"/>
          </w:tcPr>
          <w:p w:rsidR="00993EEE" w:rsidRPr="00CC6E66" w:rsidRDefault="00993EEE" w:rsidP="00F64863">
            <w:pPr>
              <w:rPr>
                <w:rFonts w:ascii="Tahoma" w:hAnsi="Tahoma" w:cs="Tahoma"/>
                <w:b/>
                <w:sz w:val="18"/>
              </w:rPr>
            </w:pPr>
            <w:r w:rsidRPr="00CC6E66">
              <w:rPr>
                <w:rFonts w:ascii="Tahoma" w:hAnsi="Tahoma" w:cs="Tahoma"/>
                <w:b/>
                <w:sz w:val="18"/>
              </w:rPr>
              <w:t>ANALİZ PERİYODU</w:t>
            </w:r>
          </w:p>
        </w:tc>
        <w:tc>
          <w:tcPr>
            <w:tcW w:w="7938" w:type="dxa"/>
            <w:tcBorders>
              <w:bottom w:val="single" w:sz="18" w:space="0" w:color="auto"/>
              <w:right w:val="single" w:sz="18" w:space="0" w:color="auto"/>
            </w:tcBorders>
            <w:vAlign w:val="center"/>
          </w:tcPr>
          <w:p w:rsidR="00993EEE" w:rsidRPr="00CC6E66" w:rsidRDefault="00F1068A" w:rsidP="00F1068A">
            <w:pPr>
              <w:jc w:val="both"/>
              <w:rPr>
                <w:rFonts w:ascii="Tahoma" w:hAnsi="Tahoma" w:cs="Tahoma"/>
                <w:sz w:val="18"/>
              </w:rPr>
            </w:pPr>
            <w:r w:rsidRPr="00CC6E66">
              <w:rPr>
                <w:rFonts w:ascii="Tahoma" w:hAnsi="Tahoma" w:cs="Tahoma"/>
                <w:sz w:val="18"/>
                <w:szCs w:val="18"/>
              </w:rPr>
              <w:t>Alınan ürünlerin, kurum tarafından gerekli görüldüğü an ve sıklıkta faaliyet konularına göre bakanlıkça yetkilendirilmiş şahit numunelerde analiz yapan, yeterli bilgi ve donanıma sahip, Türk Akreditasyon Kurumu veya Avrupa Akreditasyon Kurumlarına üye kuruluşlarca akredite edilmiş özel veya kamu laboratuvarlarında her türlü ödemesi yüklenici firma tarafından karşılanmak üzere kimyasal ve mikrobiyolojik analizleri yaptırılacaktır.</w:t>
            </w:r>
          </w:p>
        </w:tc>
      </w:tr>
      <w:tr w:rsidR="00CC6E66" w:rsidRPr="00CC6E66" w:rsidTr="00F64863">
        <w:trPr>
          <w:trHeight w:val="650"/>
        </w:trPr>
        <w:tc>
          <w:tcPr>
            <w:tcW w:w="2694" w:type="dxa"/>
            <w:tcBorders>
              <w:left w:val="single" w:sz="18" w:space="0" w:color="auto"/>
              <w:bottom w:val="single" w:sz="18" w:space="0" w:color="auto"/>
            </w:tcBorders>
            <w:vAlign w:val="center"/>
          </w:tcPr>
          <w:p w:rsidR="00993EEE" w:rsidRPr="00CC6E66" w:rsidRDefault="00993EEE" w:rsidP="00F64863">
            <w:pPr>
              <w:jc w:val="both"/>
              <w:rPr>
                <w:rFonts w:ascii="Tahoma" w:hAnsi="Tahoma" w:cs="Tahoma"/>
                <w:b/>
                <w:sz w:val="18"/>
              </w:rPr>
            </w:pPr>
            <w:r w:rsidRPr="00CC6E66">
              <w:rPr>
                <w:rFonts w:ascii="Tahoma" w:hAnsi="Tahoma" w:cs="Tahoma"/>
                <w:b/>
                <w:sz w:val="18"/>
              </w:rPr>
              <w:lastRenderedPageBreak/>
              <w:t>İSTENEN BELGELER</w:t>
            </w:r>
          </w:p>
        </w:tc>
        <w:tc>
          <w:tcPr>
            <w:tcW w:w="7938" w:type="dxa"/>
            <w:tcBorders>
              <w:bottom w:val="single" w:sz="18" w:space="0" w:color="auto"/>
              <w:right w:val="single" w:sz="18" w:space="0" w:color="auto"/>
            </w:tcBorders>
            <w:vAlign w:val="center"/>
          </w:tcPr>
          <w:p w:rsidR="00993EEE" w:rsidRPr="00CC6E66" w:rsidRDefault="00993EEE" w:rsidP="00E53586">
            <w:pPr>
              <w:numPr>
                <w:ilvl w:val="0"/>
                <w:numId w:val="8"/>
              </w:numPr>
              <w:jc w:val="both"/>
              <w:rPr>
                <w:rFonts w:ascii="Tahoma" w:hAnsi="Tahoma" w:cs="Tahoma"/>
                <w:sz w:val="18"/>
                <w:szCs w:val="18"/>
              </w:rPr>
            </w:pPr>
            <w:r w:rsidRPr="00CC6E66">
              <w:rPr>
                <w:rFonts w:ascii="Tahoma" w:hAnsi="Tahoma" w:cs="Tahoma"/>
                <w:sz w:val="18"/>
                <w:szCs w:val="18"/>
              </w:rPr>
              <w:t>5996 Sayılı Veteriner Hizmetleri, Bitki Sağlığı, Gıda ve Yem Kanunu kapsamındaki ürünler için “ Gıda Sicil veya Gıda üretim sertifikası “ verilmelidir.</w:t>
            </w:r>
          </w:p>
          <w:p w:rsidR="00993EEE" w:rsidRPr="00CC6E66" w:rsidRDefault="00993EEE" w:rsidP="00F64863">
            <w:pPr>
              <w:ind w:left="360"/>
              <w:jc w:val="both"/>
              <w:rPr>
                <w:rFonts w:ascii="Tahoma" w:hAnsi="Tahoma" w:cs="Tahoma"/>
                <w:sz w:val="18"/>
              </w:rPr>
            </w:pPr>
          </w:p>
        </w:tc>
      </w:tr>
      <w:tr w:rsidR="00CC6E66" w:rsidRPr="00CC6E66" w:rsidTr="00F64863">
        <w:trPr>
          <w:trHeight w:val="650"/>
        </w:trPr>
        <w:tc>
          <w:tcPr>
            <w:tcW w:w="2694" w:type="dxa"/>
            <w:tcBorders>
              <w:left w:val="single" w:sz="18" w:space="0" w:color="auto"/>
              <w:bottom w:val="single" w:sz="18" w:space="0" w:color="auto"/>
            </w:tcBorders>
            <w:vAlign w:val="center"/>
          </w:tcPr>
          <w:p w:rsidR="00993EEE" w:rsidRPr="00CC6E66" w:rsidRDefault="00993EEE" w:rsidP="00F64863">
            <w:pPr>
              <w:jc w:val="both"/>
              <w:rPr>
                <w:rFonts w:ascii="Tahoma" w:hAnsi="Tahoma" w:cs="Tahoma"/>
                <w:b/>
                <w:sz w:val="18"/>
              </w:rPr>
            </w:pPr>
            <w:r w:rsidRPr="00CC6E66">
              <w:rPr>
                <w:rFonts w:ascii="Tahoma" w:hAnsi="Tahoma" w:cs="Tahoma"/>
                <w:b/>
                <w:sz w:val="18"/>
              </w:rPr>
              <w:t>GENEL HÜKÜMLER</w:t>
            </w:r>
          </w:p>
        </w:tc>
        <w:tc>
          <w:tcPr>
            <w:tcW w:w="7938" w:type="dxa"/>
            <w:tcBorders>
              <w:bottom w:val="single" w:sz="18" w:space="0" w:color="auto"/>
              <w:right w:val="single" w:sz="18" w:space="0" w:color="auto"/>
            </w:tcBorders>
            <w:vAlign w:val="center"/>
          </w:tcPr>
          <w:p w:rsidR="00993EEE" w:rsidRPr="00CC6E66" w:rsidRDefault="00993EEE" w:rsidP="00F64863">
            <w:pPr>
              <w:jc w:val="both"/>
              <w:rPr>
                <w:rFonts w:ascii="Tahoma" w:hAnsi="Tahoma" w:cs="Tahoma"/>
                <w:sz w:val="18"/>
                <w:szCs w:val="18"/>
              </w:rPr>
            </w:pPr>
            <w:r w:rsidRPr="00CC6E66">
              <w:rPr>
                <w:rFonts w:ascii="Tahoma" w:hAnsi="Tahoma" w:cs="Tahoma"/>
                <w:sz w:val="18"/>
                <w:szCs w:val="18"/>
              </w:rPr>
              <w:t>İlgili birimler tarafından siparişi verilen ürün istenilen tarihte en geç 09:30’da teknik şartnameye uygun olarak teslim edilmelidir. Ürünün uygunsuzluğu durumunda aynı gün en geç 11:30’a kadar yeni ürün teslim edilmelidir.</w:t>
            </w:r>
            <w:r w:rsidR="00CF1E96" w:rsidRPr="00CC6E66">
              <w:rPr>
                <w:rFonts w:ascii="Tahoma" w:hAnsi="Tahoma" w:cs="Tahoma"/>
                <w:sz w:val="18"/>
                <w:szCs w:val="18"/>
              </w:rPr>
              <w:t xml:space="preserve"> </w:t>
            </w:r>
            <w:r w:rsidR="00E0196D" w:rsidRPr="00CC6E66">
              <w:rPr>
                <w:rFonts w:ascii="Tahoma" w:hAnsi="Tahoma" w:cs="Tahoma"/>
                <w:sz w:val="18"/>
                <w:szCs w:val="18"/>
              </w:rPr>
              <w:t xml:space="preserve">Ürün muayene edilip tartıldıktan sonra, yüklenici firma personeli tarafından kurum deposuna yerleştirilecektir. </w:t>
            </w:r>
          </w:p>
          <w:p w:rsidR="00993EEE" w:rsidRPr="00CC6E66" w:rsidRDefault="00993EEE" w:rsidP="00F64863">
            <w:pPr>
              <w:ind w:left="360"/>
              <w:jc w:val="both"/>
              <w:rPr>
                <w:rFonts w:ascii="Tahoma" w:hAnsi="Tahoma" w:cs="Tahoma"/>
                <w:sz w:val="18"/>
              </w:rPr>
            </w:pPr>
          </w:p>
        </w:tc>
      </w:tr>
    </w:tbl>
    <w:p w:rsidR="00CC3794" w:rsidRPr="00CC6E66" w:rsidRDefault="00CC3794" w:rsidP="00CC3794">
      <w:pPr>
        <w:rPr>
          <w:rFonts w:ascii="Tahoma" w:hAnsi="Tahoma" w:cs="Tahoma"/>
          <w:sz w:val="18"/>
        </w:rPr>
      </w:pPr>
    </w:p>
    <w:p w:rsidR="00CC3794" w:rsidRPr="00CC6E66" w:rsidRDefault="00CC3794" w:rsidP="00CC3794">
      <w:pPr>
        <w:rPr>
          <w:rFonts w:ascii="Tahoma" w:hAnsi="Tahoma" w:cs="Tahoma"/>
          <w:sz w:val="18"/>
        </w:rPr>
      </w:pPr>
    </w:p>
    <w:p w:rsidR="00CC3794" w:rsidRPr="00CC6E66" w:rsidRDefault="00CC3794" w:rsidP="00CC3794">
      <w:pPr>
        <w:rPr>
          <w:rFonts w:ascii="Tahoma" w:hAnsi="Tahoma" w:cs="Tahoma"/>
          <w:sz w:val="18"/>
        </w:rPr>
      </w:pPr>
    </w:p>
    <w:p w:rsidR="00CC3794" w:rsidRPr="00CC6E66" w:rsidRDefault="00CC3794" w:rsidP="00CC3794">
      <w:pPr>
        <w:rPr>
          <w:rFonts w:ascii="Tahoma" w:hAnsi="Tahoma" w:cs="Tahoma"/>
          <w:sz w:val="18"/>
        </w:rPr>
      </w:pPr>
    </w:p>
    <w:p w:rsidR="00CC3794" w:rsidRPr="00CC6E66" w:rsidRDefault="00CC3794" w:rsidP="00CC3794">
      <w:pPr>
        <w:rPr>
          <w:rFonts w:ascii="Tahoma" w:hAnsi="Tahoma" w:cs="Tahoma"/>
          <w:sz w:val="18"/>
        </w:rPr>
      </w:pPr>
    </w:p>
    <w:p w:rsidR="00563AF8" w:rsidRPr="00CC6E66" w:rsidRDefault="00563AF8" w:rsidP="00CC3794">
      <w:pPr>
        <w:rPr>
          <w:rFonts w:ascii="Tahoma" w:hAnsi="Tahoma" w:cs="Tahoma"/>
          <w:sz w:val="18"/>
        </w:rPr>
      </w:pPr>
    </w:p>
    <w:p w:rsidR="00563AF8" w:rsidRPr="00CC6E66" w:rsidRDefault="00563AF8" w:rsidP="00563AF8">
      <w:pPr>
        <w:rPr>
          <w:rFonts w:ascii="Tahoma" w:hAnsi="Tahoma" w:cs="Tahoma"/>
          <w:sz w:val="18"/>
        </w:rPr>
      </w:pPr>
    </w:p>
    <w:p w:rsidR="00563AF8" w:rsidRPr="00CC6E66" w:rsidRDefault="00563AF8" w:rsidP="00563AF8">
      <w:pPr>
        <w:rPr>
          <w:rFonts w:ascii="Tahoma" w:hAnsi="Tahoma" w:cs="Tahoma"/>
          <w:sz w:val="22"/>
          <w:szCs w:val="22"/>
        </w:rPr>
      </w:pPr>
    </w:p>
    <w:p w:rsidR="00563AF8" w:rsidRPr="00CC6E66" w:rsidRDefault="00563AF8" w:rsidP="00563AF8">
      <w:pPr>
        <w:jc w:val="both"/>
        <w:rPr>
          <w:rFonts w:ascii="Tahoma" w:eastAsia="Arial Unicode MS" w:hAnsi="Tahoma" w:cs="Tahoma"/>
          <w:sz w:val="22"/>
          <w:szCs w:val="22"/>
        </w:rPr>
      </w:pPr>
      <w:r w:rsidRPr="00CC6E66">
        <w:rPr>
          <w:rFonts w:ascii="Tahoma" w:eastAsia="Arial Unicode MS" w:hAnsi="Tahoma" w:cs="Tahoma"/>
          <w:sz w:val="22"/>
          <w:szCs w:val="22"/>
        </w:rPr>
        <w:t xml:space="preserve">   </w:t>
      </w:r>
      <w:r w:rsidRPr="00CC6E66">
        <w:rPr>
          <w:rFonts w:ascii="Tahoma" w:eastAsia="Arial Unicode MS" w:hAnsi="Tahoma" w:cs="Tahoma"/>
          <w:sz w:val="22"/>
          <w:szCs w:val="22"/>
        </w:rPr>
        <w:tab/>
        <w:t>Yufka ve Tel Kadayıf Teknik Şartnamesi tarafımızca hazırlanmıştır.</w:t>
      </w:r>
      <w:r w:rsidR="00570852" w:rsidRPr="00CC6E66">
        <w:rPr>
          <w:rFonts w:ascii="Tahoma" w:eastAsia="Arial Unicode MS" w:hAnsi="Tahoma" w:cs="Tahoma"/>
          <w:sz w:val="22"/>
          <w:szCs w:val="22"/>
        </w:rPr>
        <w:t xml:space="preserve"> 04</w:t>
      </w:r>
      <w:r w:rsidR="00475A93" w:rsidRPr="00CC6E66">
        <w:rPr>
          <w:rFonts w:ascii="Tahoma" w:eastAsia="Arial Unicode MS" w:hAnsi="Tahoma" w:cs="Tahoma"/>
          <w:sz w:val="22"/>
          <w:szCs w:val="22"/>
        </w:rPr>
        <w:t>.0</w:t>
      </w:r>
      <w:r w:rsidR="00570852" w:rsidRPr="00CC6E66">
        <w:rPr>
          <w:rFonts w:ascii="Tahoma" w:eastAsia="Arial Unicode MS" w:hAnsi="Tahoma" w:cs="Tahoma"/>
          <w:sz w:val="22"/>
          <w:szCs w:val="22"/>
        </w:rPr>
        <w:t>8</w:t>
      </w:r>
      <w:r w:rsidR="00475A93" w:rsidRPr="00CC6E66">
        <w:rPr>
          <w:rFonts w:ascii="Tahoma" w:eastAsia="Arial Unicode MS" w:hAnsi="Tahoma" w:cs="Tahoma"/>
          <w:sz w:val="22"/>
          <w:szCs w:val="22"/>
        </w:rPr>
        <w:t>.201</w:t>
      </w:r>
      <w:r w:rsidR="00F1068A" w:rsidRPr="00CC6E66">
        <w:rPr>
          <w:rFonts w:ascii="Tahoma" w:eastAsia="Arial Unicode MS" w:hAnsi="Tahoma" w:cs="Tahoma"/>
          <w:sz w:val="22"/>
          <w:szCs w:val="22"/>
        </w:rPr>
        <w:t>6</w:t>
      </w:r>
    </w:p>
    <w:p w:rsidR="00563AF8" w:rsidRPr="00CC6E66" w:rsidRDefault="00563AF8" w:rsidP="00563AF8">
      <w:pPr>
        <w:jc w:val="both"/>
        <w:rPr>
          <w:rFonts w:ascii="Tahoma" w:eastAsia="Arial Unicode MS" w:hAnsi="Tahoma" w:cs="Tahoma"/>
          <w:sz w:val="22"/>
          <w:szCs w:val="22"/>
        </w:rPr>
      </w:pPr>
    </w:p>
    <w:p w:rsidR="00563AF8" w:rsidRPr="00CC6E66" w:rsidRDefault="00563AF8" w:rsidP="00563AF8">
      <w:pPr>
        <w:jc w:val="both"/>
        <w:rPr>
          <w:rFonts w:ascii="Tahoma" w:eastAsia="Arial Unicode MS" w:hAnsi="Tahoma" w:cs="Tahoma"/>
          <w:sz w:val="22"/>
          <w:szCs w:val="22"/>
        </w:rPr>
      </w:pPr>
    </w:p>
    <w:p w:rsidR="00E0196D" w:rsidRPr="00CC6E66" w:rsidRDefault="001B13A3" w:rsidP="00E0196D">
      <w:pPr>
        <w:jc w:val="both"/>
        <w:rPr>
          <w:rFonts w:ascii="Tahoma" w:eastAsia="Arial Unicode MS" w:hAnsi="Tahoma" w:cs="Tahoma"/>
          <w:sz w:val="22"/>
          <w:szCs w:val="22"/>
        </w:rPr>
      </w:pPr>
      <w:r w:rsidRPr="00CC6E66">
        <w:rPr>
          <w:rFonts w:ascii="Tahoma" w:eastAsia="Arial Unicode MS" w:hAnsi="Tahoma" w:cs="Tahoma"/>
          <w:sz w:val="22"/>
          <w:szCs w:val="22"/>
        </w:rPr>
        <w:t xml:space="preserve">   </w:t>
      </w:r>
    </w:p>
    <w:p w:rsidR="00E0196D" w:rsidRPr="00CC6E66" w:rsidRDefault="00E0196D" w:rsidP="00E0196D">
      <w:pPr>
        <w:tabs>
          <w:tab w:val="left" w:pos="5844"/>
        </w:tabs>
        <w:jc w:val="both"/>
        <w:rPr>
          <w:rFonts w:ascii="Tahoma" w:eastAsia="Arial Unicode MS" w:hAnsi="Tahoma" w:cs="Tahoma"/>
          <w:sz w:val="22"/>
          <w:szCs w:val="22"/>
        </w:rPr>
      </w:pPr>
      <w:r w:rsidRPr="00CC6E66">
        <w:rPr>
          <w:rFonts w:ascii="Tahoma" w:eastAsia="Arial Unicode MS" w:hAnsi="Tahoma" w:cs="Tahoma"/>
          <w:sz w:val="22"/>
          <w:szCs w:val="22"/>
        </w:rPr>
        <w:t xml:space="preserve">           </w:t>
      </w:r>
      <w:r w:rsidR="001B13A3" w:rsidRPr="00CC6E66">
        <w:rPr>
          <w:rFonts w:ascii="Tahoma" w:eastAsia="Arial Unicode MS" w:hAnsi="Tahoma" w:cs="Tahoma"/>
          <w:sz w:val="22"/>
          <w:szCs w:val="22"/>
        </w:rPr>
        <w:t>Havva Aybala CEYLAN</w:t>
      </w:r>
      <w:r w:rsidRPr="00CC6E66">
        <w:rPr>
          <w:rFonts w:ascii="Tahoma" w:eastAsia="Arial Unicode MS" w:hAnsi="Tahoma" w:cs="Tahoma"/>
          <w:sz w:val="22"/>
          <w:szCs w:val="22"/>
        </w:rPr>
        <w:tab/>
      </w:r>
      <w:r w:rsidR="00EE212A">
        <w:rPr>
          <w:rFonts w:ascii="Tahoma" w:eastAsia="Arial Unicode MS" w:hAnsi="Tahoma" w:cs="Tahoma"/>
          <w:sz w:val="22"/>
          <w:szCs w:val="22"/>
        </w:rPr>
        <w:t>Özlem ERKOÇ</w:t>
      </w:r>
      <w:r w:rsidRPr="00CC6E66">
        <w:rPr>
          <w:rFonts w:ascii="Tahoma" w:eastAsia="Arial Unicode MS" w:hAnsi="Tahoma" w:cs="Tahoma"/>
          <w:sz w:val="22"/>
          <w:szCs w:val="22"/>
        </w:rPr>
        <w:t xml:space="preserve"> </w:t>
      </w:r>
      <w:r w:rsidRPr="00CC6E66">
        <w:rPr>
          <w:rFonts w:ascii="Tahoma" w:eastAsia="Arial Unicode MS" w:hAnsi="Tahoma" w:cs="Tahoma"/>
          <w:sz w:val="22"/>
          <w:szCs w:val="22"/>
        </w:rPr>
        <w:tab/>
        <w:t xml:space="preserve">   </w:t>
      </w:r>
    </w:p>
    <w:p w:rsidR="00E0196D" w:rsidRPr="00CC6E66" w:rsidRDefault="00E0196D" w:rsidP="00E0196D">
      <w:pPr>
        <w:ind w:right="-697"/>
        <w:rPr>
          <w:rFonts w:ascii="Tahoma" w:eastAsia="Arial Unicode MS" w:hAnsi="Tahoma" w:cs="Tahoma"/>
          <w:sz w:val="22"/>
          <w:szCs w:val="22"/>
        </w:rPr>
      </w:pPr>
      <w:r w:rsidRPr="00CC6E66">
        <w:rPr>
          <w:rFonts w:ascii="Tahoma" w:eastAsia="Arial Unicode MS" w:hAnsi="Tahoma" w:cs="Tahoma"/>
          <w:sz w:val="22"/>
          <w:szCs w:val="22"/>
        </w:rPr>
        <w:t xml:space="preserve">                Diyetisyen                                                          Diyetisyen</w:t>
      </w:r>
      <w:r w:rsidRPr="00CC6E66">
        <w:rPr>
          <w:rFonts w:ascii="Tahoma" w:eastAsia="Arial Unicode MS" w:hAnsi="Tahoma" w:cs="Tahoma"/>
          <w:sz w:val="22"/>
          <w:szCs w:val="22"/>
        </w:rPr>
        <w:tab/>
      </w:r>
      <w:r w:rsidRPr="00CC6E66">
        <w:rPr>
          <w:rFonts w:ascii="Tahoma" w:eastAsia="Arial Unicode MS" w:hAnsi="Tahoma" w:cs="Tahoma"/>
          <w:sz w:val="22"/>
          <w:szCs w:val="22"/>
        </w:rPr>
        <w:tab/>
      </w:r>
    </w:p>
    <w:p w:rsidR="00E0196D" w:rsidRPr="00CC6E66" w:rsidRDefault="00E0196D" w:rsidP="00E0196D">
      <w:pPr>
        <w:ind w:right="-697"/>
        <w:rPr>
          <w:rFonts w:ascii="Tahoma" w:eastAsia="Arial Unicode MS" w:hAnsi="Tahoma" w:cs="Tahoma"/>
          <w:sz w:val="22"/>
          <w:szCs w:val="22"/>
        </w:rPr>
      </w:pPr>
    </w:p>
    <w:p w:rsidR="00E0196D" w:rsidRPr="00CC6E66" w:rsidRDefault="00E0196D" w:rsidP="00E0196D">
      <w:pPr>
        <w:ind w:right="-697"/>
        <w:rPr>
          <w:rFonts w:ascii="Tahoma" w:eastAsia="Arial Unicode MS" w:hAnsi="Tahoma" w:cs="Tahoma"/>
          <w:sz w:val="22"/>
          <w:szCs w:val="22"/>
        </w:rPr>
      </w:pPr>
      <w:bookmarkStart w:id="0" w:name="_GoBack"/>
    </w:p>
    <w:bookmarkEnd w:id="0"/>
    <w:p w:rsidR="00E0196D" w:rsidRPr="00CC6E66" w:rsidRDefault="00E0196D" w:rsidP="00E0196D">
      <w:pPr>
        <w:ind w:right="-697"/>
        <w:rPr>
          <w:rFonts w:ascii="Tahoma" w:eastAsia="Arial Unicode MS" w:hAnsi="Tahoma" w:cs="Tahoma"/>
          <w:sz w:val="22"/>
          <w:szCs w:val="22"/>
        </w:rPr>
      </w:pPr>
    </w:p>
    <w:p w:rsidR="00E0196D" w:rsidRPr="00CC6E66" w:rsidRDefault="00E0196D" w:rsidP="00E0196D">
      <w:pPr>
        <w:ind w:right="-697"/>
        <w:rPr>
          <w:rFonts w:ascii="Tahoma" w:hAnsi="Tahoma" w:cs="Tahoma"/>
          <w:sz w:val="22"/>
          <w:szCs w:val="22"/>
        </w:rPr>
      </w:pPr>
      <w:r w:rsidRPr="00CC6E66">
        <w:rPr>
          <w:rFonts w:ascii="Tahoma" w:eastAsia="Arial Unicode MS" w:hAnsi="Tahoma" w:cs="Tahoma"/>
          <w:sz w:val="22"/>
          <w:szCs w:val="22"/>
        </w:rPr>
        <w:tab/>
      </w:r>
    </w:p>
    <w:p w:rsidR="00E0196D" w:rsidRPr="00CC6E66" w:rsidRDefault="00E0196D" w:rsidP="00E0196D">
      <w:pPr>
        <w:jc w:val="both"/>
        <w:rPr>
          <w:rFonts w:ascii="Tahoma" w:eastAsia="Arial Unicode MS" w:hAnsi="Tahoma" w:cs="Tahoma"/>
          <w:sz w:val="22"/>
          <w:szCs w:val="22"/>
        </w:rPr>
      </w:pPr>
      <w:r w:rsidRPr="00CC6E66">
        <w:rPr>
          <w:rFonts w:ascii="Tahoma" w:eastAsia="Arial Unicode MS" w:hAnsi="Tahoma" w:cs="Tahoma"/>
          <w:sz w:val="22"/>
          <w:szCs w:val="22"/>
        </w:rPr>
        <w:tab/>
      </w:r>
    </w:p>
    <w:p w:rsidR="00E0196D" w:rsidRPr="00CC6E66" w:rsidRDefault="00E0196D" w:rsidP="00E0196D">
      <w:pPr>
        <w:ind w:left="2832" w:firstLine="708"/>
        <w:jc w:val="both"/>
        <w:rPr>
          <w:rFonts w:ascii="Tahoma" w:eastAsia="Arial Unicode MS" w:hAnsi="Tahoma" w:cs="Tahoma"/>
          <w:sz w:val="22"/>
          <w:szCs w:val="22"/>
        </w:rPr>
      </w:pPr>
      <w:r w:rsidRPr="00CC6E66">
        <w:rPr>
          <w:rFonts w:ascii="Tahoma" w:eastAsia="Arial Unicode MS" w:hAnsi="Tahoma" w:cs="Tahoma"/>
          <w:sz w:val="22"/>
          <w:szCs w:val="22"/>
        </w:rPr>
        <w:t>Çiğdem ÖZCAN</w:t>
      </w:r>
    </w:p>
    <w:p w:rsidR="00E0196D" w:rsidRPr="00CC6E66" w:rsidRDefault="00E0196D" w:rsidP="00E0196D">
      <w:pPr>
        <w:ind w:left="2832" w:firstLine="708"/>
        <w:jc w:val="both"/>
        <w:rPr>
          <w:rFonts w:ascii="Tahoma" w:eastAsia="Arial Unicode MS" w:hAnsi="Tahoma" w:cs="Tahoma"/>
          <w:sz w:val="22"/>
          <w:szCs w:val="22"/>
        </w:rPr>
      </w:pPr>
      <w:r w:rsidRPr="00CC6E66">
        <w:rPr>
          <w:rFonts w:ascii="Tahoma" w:eastAsia="Arial Unicode MS" w:hAnsi="Tahoma" w:cs="Tahoma"/>
          <w:sz w:val="22"/>
          <w:szCs w:val="22"/>
        </w:rPr>
        <w:t xml:space="preserve">   </w:t>
      </w:r>
      <w:r w:rsidRPr="00CC6E66">
        <w:rPr>
          <w:rFonts w:ascii="Tahoma" w:hAnsi="Tahoma" w:cs="Tahoma"/>
          <w:sz w:val="22"/>
          <w:szCs w:val="22"/>
        </w:rPr>
        <w:t xml:space="preserve"> Diyetisyen</w:t>
      </w:r>
    </w:p>
    <w:p w:rsidR="00E0196D" w:rsidRPr="00CC6E66" w:rsidRDefault="00E0196D" w:rsidP="00E0196D">
      <w:pPr>
        <w:rPr>
          <w:rFonts w:ascii="Tahoma" w:hAnsi="Tahoma" w:cs="Tahoma"/>
          <w:sz w:val="22"/>
          <w:szCs w:val="22"/>
        </w:rPr>
      </w:pPr>
    </w:p>
    <w:p w:rsidR="00E0196D" w:rsidRPr="00CC6E66" w:rsidRDefault="00E0196D" w:rsidP="00E0196D"/>
    <w:p w:rsidR="00563AF8" w:rsidRPr="00CC6E66" w:rsidRDefault="00563AF8" w:rsidP="00E0196D">
      <w:pPr>
        <w:tabs>
          <w:tab w:val="left" w:pos="5978"/>
        </w:tabs>
        <w:jc w:val="both"/>
        <w:rPr>
          <w:rFonts w:ascii="Tahoma" w:eastAsia="Arial Unicode MS" w:hAnsi="Tahoma" w:cs="Tahoma"/>
          <w:sz w:val="22"/>
          <w:szCs w:val="22"/>
        </w:rPr>
      </w:pPr>
    </w:p>
    <w:p w:rsidR="00CC3794" w:rsidRPr="00CC6E66" w:rsidRDefault="00CC3794" w:rsidP="00563AF8">
      <w:pPr>
        <w:rPr>
          <w:rFonts w:ascii="Tahoma" w:hAnsi="Tahoma" w:cs="Tahoma"/>
          <w:sz w:val="18"/>
        </w:rPr>
      </w:pPr>
    </w:p>
    <w:sectPr w:rsidR="00CC3794" w:rsidRPr="00CC6E66" w:rsidSect="00F5202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51E" w:rsidRDefault="00CC251E" w:rsidP="003024F9">
      <w:r>
        <w:separator/>
      </w:r>
    </w:p>
  </w:endnote>
  <w:endnote w:type="continuationSeparator" w:id="0">
    <w:p w:rsidR="00CC251E" w:rsidRDefault="00CC251E" w:rsidP="003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8236"/>
      <w:docPartObj>
        <w:docPartGallery w:val="Page Numbers (Bottom of Page)"/>
        <w:docPartUnique/>
      </w:docPartObj>
    </w:sdtPr>
    <w:sdtEndPr/>
    <w:sdtContent>
      <w:p w:rsidR="003024F9" w:rsidRDefault="0002261D">
        <w:pPr>
          <w:pStyle w:val="Altbilgi"/>
          <w:jc w:val="center"/>
        </w:pPr>
        <w:r>
          <w:fldChar w:fldCharType="begin"/>
        </w:r>
        <w:r>
          <w:instrText xml:space="preserve"> PAGE   \* MERGEFORMAT </w:instrText>
        </w:r>
        <w:r>
          <w:fldChar w:fldCharType="separate"/>
        </w:r>
        <w:r w:rsidR="00EE212A">
          <w:rPr>
            <w:noProof/>
          </w:rPr>
          <w:t>2</w:t>
        </w:r>
        <w:r>
          <w:rPr>
            <w:noProof/>
          </w:rPr>
          <w:fldChar w:fldCharType="end"/>
        </w:r>
      </w:p>
    </w:sdtContent>
  </w:sdt>
  <w:p w:rsidR="003024F9" w:rsidRDefault="003024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51E" w:rsidRDefault="00CC251E" w:rsidP="003024F9">
      <w:r>
        <w:separator/>
      </w:r>
    </w:p>
  </w:footnote>
  <w:footnote w:type="continuationSeparator" w:id="0">
    <w:p w:rsidR="00CC251E" w:rsidRDefault="00CC251E" w:rsidP="00302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12A" w:rsidRPr="00EE212A" w:rsidRDefault="00EE212A" w:rsidP="00EE212A">
    <w:pPr>
      <w:tabs>
        <w:tab w:val="center" w:pos="4536"/>
        <w:tab w:val="right" w:pos="9072"/>
      </w:tabs>
      <w:jc w:val="center"/>
      <w:rPr>
        <w:i/>
        <w:sz w:val="20"/>
        <w:szCs w:val="20"/>
      </w:rPr>
    </w:pPr>
    <w:r w:rsidRPr="00EE212A">
      <w:rPr>
        <w:i/>
        <w:sz w:val="20"/>
        <w:szCs w:val="20"/>
      </w:rPr>
      <w:t>HACETTEPE ÜNİVERSİTESİ</w:t>
    </w:r>
  </w:p>
  <w:p w:rsidR="00EE212A" w:rsidRPr="00EE212A" w:rsidRDefault="00EE212A" w:rsidP="00EE212A">
    <w:pPr>
      <w:tabs>
        <w:tab w:val="center" w:pos="4536"/>
        <w:tab w:val="right" w:pos="9072"/>
      </w:tabs>
      <w:jc w:val="center"/>
      <w:rPr>
        <w:i/>
        <w:sz w:val="20"/>
        <w:szCs w:val="20"/>
      </w:rPr>
    </w:pPr>
    <w:r w:rsidRPr="00EE212A">
      <w:rPr>
        <w:i/>
        <w:sz w:val="20"/>
        <w:szCs w:val="20"/>
      </w:rPr>
      <w:t>MEMUR YEMEĞİ YÜRÜTME KURULU BAŞKANLIĞI</w:t>
    </w:r>
  </w:p>
  <w:p w:rsidR="003024F9" w:rsidRPr="00EE212A" w:rsidRDefault="00EE212A" w:rsidP="00EE212A">
    <w:pPr>
      <w:pStyle w:val="stbilgi"/>
      <w:jc w:val="center"/>
      <w:rPr>
        <w:sz w:val="20"/>
        <w:szCs w:val="20"/>
      </w:rPr>
    </w:pPr>
    <w:r w:rsidRPr="00EE212A">
      <w:rPr>
        <w:i/>
        <w:sz w:val="20"/>
        <w:szCs w:val="20"/>
      </w:rPr>
      <w:t>MEMUR  KAFETERYALARI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13CB"/>
    <w:multiLevelType w:val="multilevel"/>
    <w:tmpl w:val="6CCAE7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5656BFE"/>
    <w:multiLevelType w:val="multilevel"/>
    <w:tmpl w:val="6CCAE7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66B294A"/>
    <w:multiLevelType w:val="multilevel"/>
    <w:tmpl w:val="6CCAE7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0627614"/>
    <w:multiLevelType w:val="multilevel"/>
    <w:tmpl w:val="6CCAE7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75C32E3"/>
    <w:multiLevelType w:val="hybridMultilevel"/>
    <w:tmpl w:val="B84020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63656980"/>
    <w:multiLevelType w:val="multilevel"/>
    <w:tmpl w:val="6CCAE7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B0862CF"/>
    <w:multiLevelType w:val="hybridMultilevel"/>
    <w:tmpl w:val="B84020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8F058AB"/>
    <w:multiLevelType w:val="multilevel"/>
    <w:tmpl w:val="6CCAE7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3"/>
  </w:num>
  <w:num w:numId="3">
    <w:abstractNumId w:val="7"/>
  </w:num>
  <w:num w:numId="4">
    <w:abstractNumId w:val="1"/>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0D5D"/>
    <w:rsid w:val="0002261D"/>
    <w:rsid w:val="00176FD0"/>
    <w:rsid w:val="001B13A3"/>
    <w:rsid w:val="001D3BF0"/>
    <w:rsid w:val="001F7DE1"/>
    <w:rsid w:val="002237B9"/>
    <w:rsid w:val="002D2EA9"/>
    <w:rsid w:val="002E6D6F"/>
    <w:rsid w:val="003024F9"/>
    <w:rsid w:val="00366DC0"/>
    <w:rsid w:val="00382BC4"/>
    <w:rsid w:val="003C10DE"/>
    <w:rsid w:val="0047330E"/>
    <w:rsid w:val="00475A93"/>
    <w:rsid w:val="004C5A95"/>
    <w:rsid w:val="00561346"/>
    <w:rsid w:val="00563AF8"/>
    <w:rsid w:val="00570852"/>
    <w:rsid w:val="00571B1C"/>
    <w:rsid w:val="005858B3"/>
    <w:rsid w:val="005F39D5"/>
    <w:rsid w:val="0072765E"/>
    <w:rsid w:val="007510CE"/>
    <w:rsid w:val="007732A2"/>
    <w:rsid w:val="00793571"/>
    <w:rsid w:val="007F127A"/>
    <w:rsid w:val="008157AF"/>
    <w:rsid w:val="008F0D5D"/>
    <w:rsid w:val="0094153B"/>
    <w:rsid w:val="00993EEE"/>
    <w:rsid w:val="00A13952"/>
    <w:rsid w:val="00A34006"/>
    <w:rsid w:val="00AD34F5"/>
    <w:rsid w:val="00BD614D"/>
    <w:rsid w:val="00C57B3A"/>
    <w:rsid w:val="00C924E9"/>
    <w:rsid w:val="00CC251E"/>
    <w:rsid w:val="00CC3794"/>
    <w:rsid w:val="00CC6E66"/>
    <w:rsid w:val="00CF1E96"/>
    <w:rsid w:val="00D316C6"/>
    <w:rsid w:val="00D45FCC"/>
    <w:rsid w:val="00D507B8"/>
    <w:rsid w:val="00DD0D90"/>
    <w:rsid w:val="00E0196D"/>
    <w:rsid w:val="00E53586"/>
    <w:rsid w:val="00EE212A"/>
    <w:rsid w:val="00F1068A"/>
    <w:rsid w:val="00F52024"/>
    <w:rsid w:val="00F90170"/>
    <w:rsid w:val="00FF11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A559A15-A3D8-46FD-AF99-BCEF9582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5D"/>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8F0D5D"/>
    <w:pPr>
      <w:keepNext/>
      <w:jc w:val="center"/>
      <w:outlineLvl w:val="2"/>
    </w:pPr>
    <w:rPr>
      <w:szCs w:val="20"/>
    </w:rPr>
  </w:style>
  <w:style w:type="paragraph" w:styleId="Balk4">
    <w:name w:val="heading 4"/>
    <w:basedOn w:val="Normal"/>
    <w:next w:val="Normal"/>
    <w:link w:val="Balk4Char"/>
    <w:qFormat/>
    <w:rsid w:val="008F0D5D"/>
    <w:pPr>
      <w:keepNext/>
      <w:jc w:val="center"/>
      <w:outlineLvl w:val="3"/>
    </w:pPr>
    <w:rPr>
      <w:b/>
      <w:szCs w:val="20"/>
    </w:rPr>
  </w:style>
  <w:style w:type="paragraph" w:styleId="Balk5">
    <w:name w:val="heading 5"/>
    <w:basedOn w:val="Normal"/>
    <w:next w:val="Normal"/>
    <w:link w:val="Balk5Char"/>
    <w:qFormat/>
    <w:rsid w:val="008F0D5D"/>
    <w:pPr>
      <w:keepNext/>
      <w:outlineLvl w:val="4"/>
    </w:pPr>
    <w:rPr>
      <w:rFonts w:ascii="Tahoma" w:hAnsi="Tahoma"/>
      <w:b/>
      <w:sz w:val="22"/>
      <w:szCs w:val="20"/>
    </w:rPr>
  </w:style>
  <w:style w:type="paragraph" w:styleId="Balk7">
    <w:name w:val="heading 7"/>
    <w:basedOn w:val="Normal"/>
    <w:next w:val="Normal"/>
    <w:link w:val="Balk7Char"/>
    <w:qFormat/>
    <w:rsid w:val="008F0D5D"/>
    <w:pPr>
      <w:keepNext/>
      <w:jc w:val="center"/>
      <w:outlineLvl w:val="6"/>
    </w:pPr>
    <w:rPr>
      <w:rFonts w:ascii="Tahoma" w:hAnsi="Tahoma"/>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8F0D5D"/>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8F0D5D"/>
    <w:rPr>
      <w:rFonts w:ascii="Times New Roman" w:eastAsia="Times New Roman" w:hAnsi="Times New Roman" w:cs="Times New Roman"/>
      <w:b/>
      <w:sz w:val="24"/>
      <w:szCs w:val="20"/>
      <w:lang w:eastAsia="tr-TR"/>
    </w:rPr>
  </w:style>
  <w:style w:type="character" w:customStyle="1" w:styleId="Balk5Char">
    <w:name w:val="Başlık 5 Char"/>
    <w:basedOn w:val="VarsaylanParagrafYazTipi"/>
    <w:link w:val="Balk5"/>
    <w:rsid w:val="008F0D5D"/>
    <w:rPr>
      <w:rFonts w:ascii="Tahoma" w:eastAsia="Times New Roman" w:hAnsi="Tahoma" w:cs="Times New Roman"/>
      <w:b/>
      <w:szCs w:val="20"/>
      <w:lang w:eastAsia="tr-TR"/>
    </w:rPr>
  </w:style>
  <w:style w:type="character" w:customStyle="1" w:styleId="Balk7Char">
    <w:name w:val="Başlık 7 Char"/>
    <w:basedOn w:val="VarsaylanParagrafYazTipi"/>
    <w:link w:val="Balk7"/>
    <w:rsid w:val="008F0D5D"/>
    <w:rPr>
      <w:rFonts w:ascii="Tahoma" w:eastAsia="Times New Roman" w:hAnsi="Tahoma" w:cs="Times New Roman"/>
      <w:b/>
      <w:szCs w:val="20"/>
      <w:lang w:eastAsia="tr-TR"/>
    </w:rPr>
  </w:style>
  <w:style w:type="paragraph" w:styleId="DzMetin">
    <w:name w:val="Plain Text"/>
    <w:basedOn w:val="Normal"/>
    <w:link w:val="DzMetinChar"/>
    <w:semiHidden/>
    <w:rsid w:val="008F0D5D"/>
    <w:rPr>
      <w:rFonts w:ascii="Courier New" w:hAnsi="Courier New"/>
      <w:sz w:val="20"/>
      <w:szCs w:val="20"/>
    </w:rPr>
  </w:style>
  <w:style w:type="character" w:customStyle="1" w:styleId="DzMetinChar">
    <w:name w:val="Düz Metin Char"/>
    <w:basedOn w:val="VarsaylanParagrafYazTipi"/>
    <w:link w:val="DzMetin"/>
    <w:semiHidden/>
    <w:rsid w:val="008F0D5D"/>
    <w:rPr>
      <w:rFonts w:ascii="Courier New" w:eastAsia="Times New Roman" w:hAnsi="Courier New" w:cs="Times New Roman"/>
      <w:sz w:val="20"/>
      <w:szCs w:val="20"/>
      <w:lang w:eastAsia="tr-TR"/>
    </w:rPr>
  </w:style>
  <w:style w:type="paragraph" w:styleId="GvdeMetni2">
    <w:name w:val="Body Text 2"/>
    <w:basedOn w:val="Normal"/>
    <w:link w:val="GvdeMetni2Char"/>
    <w:semiHidden/>
    <w:rsid w:val="008F0D5D"/>
    <w:pPr>
      <w:jc w:val="both"/>
    </w:pPr>
    <w:rPr>
      <w:rFonts w:ascii="Tahoma" w:hAnsi="Tahoma" w:cs="Tahoma"/>
      <w:sz w:val="18"/>
      <w:szCs w:val="20"/>
    </w:rPr>
  </w:style>
  <w:style w:type="character" w:customStyle="1" w:styleId="GvdeMetni2Char">
    <w:name w:val="Gövde Metni 2 Char"/>
    <w:basedOn w:val="VarsaylanParagrafYazTipi"/>
    <w:link w:val="GvdeMetni2"/>
    <w:semiHidden/>
    <w:rsid w:val="008F0D5D"/>
    <w:rPr>
      <w:rFonts w:ascii="Tahoma" w:eastAsia="Times New Roman" w:hAnsi="Tahoma" w:cs="Tahoma"/>
      <w:sz w:val="18"/>
      <w:szCs w:val="20"/>
      <w:lang w:eastAsia="tr-TR"/>
    </w:rPr>
  </w:style>
  <w:style w:type="character" w:customStyle="1" w:styleId="style21">
    <w:name w:val="style21"/>
    <w:basedOn w:val="VarsaylanParagrafYazTipi"/>
    <w:rsid w:val="00CC3794"/>
    <w:rPr>
      <w:sz w:val="14"/>
      <w:szCs w:val="14"/>
    </w:rPr>
  </w:style>
  <w:style w:type="paragraph" w:styleId="stbilgi">
    <w:name w:val="header"/>
    <w:basedOn w:val="Normal"/>
    <w:link w:val="stbilgiChar"/>
    <w:uiPriority w:val="99"/>
    <w:unhideWhenUsed/>
    <w:rsid w:val="003024F9"/>
    <w:pPr>
      <w:tabs>
        <w:tab w:val="center" w:pos="4536"/>
        <w:tab w:val="right" w:pos="9072"/>
      </w:tabs>
    </w:pPr>
  </w:style>
  <w:style w:type="character" w:customStyle="1" w:styleId="stbilgiChar">
    <w:name w:val="Üstbilgi Char"/>
    <w:basedOn w:val="VarsaylanParagrafYazTipi"/>
    <w:link w:val="stbilgi"/>
    <w:uiPriority w:val="99"/>
    <w:rsid w:val="003024F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024F9"/>
    <w:pPr>
      <w:tabs>
        <w:tab w:val="center" w:pos="4536"/>
        <w:tab w:val="right" w:pos="9072"/>
      </w:tabs>
    </w:pPr>
  </w:style>
  <w:style w:type="character" w:customStyle="1" w:styleId="AltbilgiChar">
    <w:name w:val="Altbilgi Char"/>
    <w:basedOn w:val="VarsaylanParagrafYazTipi"/>
    <w:link w:val="Altbilgi"/>
    <w:uiPriority w:val="99"/>
    <w:rsid w:val="003024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024F9"/>
    <w:rPr>
      <w:rFonts w:ascii="Tahoma" w:hAnsi="Tahoma" w:cs="Tahoma"/>
      <w:sz w:val="16"/>
      <w:szCs w:val="16"/>
    </w:rPr>
  </w:style>
  <w:style w:type="character" w:customStyle="1" w:styleId="BalonMetniChar">
    <w:name w:val="Balon Metni Char"/>
    <w:basedOn w:val="VarsaylanParagrafYazTipi"/>
    <w:link w:val="BalonMetni"/>
    <w:uiPriority w:val="99"/>
    <w:semiHidden/>
    <w:rsid w:val="003024F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4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1086</Words>
  <Characters>6194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huh</dc:creator>
  <cp:keywords/>
  <dc:description/>
  <cp:lastModifiedBy>Windows  7 Ent</cp:lastModifiedBy>
  <cp:revision>30</cp:revision>
  <dcterms:created xsi:type="dcterms:W3CDTF">2012-09-25T13:08:00Z</dcterms:created>
  <dcterms:modified xsi:type="dcterms:W3CDTF">2016-08-04T07:23:00Z</dcterms:modified>
</cp:coreProperties>
</file>